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4EB34B" w14:textId="77777777" w:rsidR="008406DD" w:rsidRDefault="008406DD" w:rsidP="00EB723F">
      <w:pPr>
        <w:pStyle w:val="Nadpis2"/>
      </w:pPr>
    </w:p>
    <w:p w14:paraId="3783FF7B" w14:textId="1C411313"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0018B01" w:rsidR="00EB723F" w:rsidRPr="00EB723F" w:rsidRDefault="00EB723F" w:rsidP="00EE694D">
      <w:pPr>
        <w:numPr>
          <w:ilvl w:val="0"/>
          <w:numId w:val="25"/>
        </w:numPr>
        <w:tabs>
          <w:tab w:val="left" w:pos="2127"/>
        </w:tabs>
        <w:spacing w:after="200" w:line="276" w:lineRule="auto"/>
        <w:ind w:left="426" w:hanging="426"/>
        <w:contextualSpacing/>
        <w:rPr>
          <w:rFonts w:asciiTheme="minorHAnsi" w:hAnsiTheme="minorHAnsi"/>
          <w:bCs/>
        </w:rPr>
      </w:pPr>
      <w:r w:rsidRPr="00EB723F">
        <w:rPr>
          <w:rFonts w:asciiTheme="minorHAnsi" w:hAnsiTheme="minorHAnsi"/>
          <w:b/>
        </w:rPr>
        <w:t>Nemocnice Pardubického kraje, a.s.</w:t>
      </w:r>
    </w:p>
    <w:p w14:paraId="59BA7A04" w14:textId="77777777" w:rsidR="00EB723F" w:rsidRPr="00EB723F" w:rsidRDefault="00EB723F" w:rsidP="00EE694D">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E694D">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3BBD80" w:rsidR="00EB723F" w:rsidRPr="00EB723F" w:rsidRDefault="0099677A" w:rsidP="0099677A">
      <w:pPr>
        <w:tabs>
          <w:tab w:val="left" w:pos="2127"/>
        </w:tabs>
        <w:ind w:left="1419"/>
        <w:rPr>
          <w:rFonts w:asciiTheme="minorHAnsi" w:hAnsiTheme="minorHAnsi"/>
          <w:sz w:val="22"/>
          <w:szCs w:val="22"/>
        </w:rPr>
      </w:pPr>
      <w:r>
        <w:rPr>
          <w:rFonts w:asciiTheme="minorHAnsi" w:hAnsiTheme="minorHAnsi"/>
          <w:sz w:val="22"/>
          <w:szCs w:val="22"/>
        </w:rPr>
        <w:tab/>
      </w:r>
      <w:r w:rsidR="00061C01">
        <w:rPr>
          <w:rFonts w:asciiTheme="minorHAnsi" w:hAnsiTheme="minorHAnsi"/>
          <w:sz w:val="22"/>
          <w:szCs w:val="22"/>
        </w:rPr>
        <w:t xml:space="preserve">Ing. Hynkem Raisem, MHA, místopředsedou </w:t>
      </w:r>
      <w:proofErr w:type="spellStart"/>
      <w:r w:rsidR="00061C01">
        <w:rPr>
          <w:rFonts w:asciiTheme="minorHAnsi" w:hAnsiTheme="minorHAnsi"/>
          <w:sz w:val="22"/>
          <w:szCs w:val="22"/>
        </w:rPr>
        <w:t>představentstva</w:t>
      </w:r>
      <w:proofErr w:type="spellEnd"/>
    </w:p>
    <w:p w14:paraId="18CCFC78" w14:textId="77777777" w:rsidR="00EB723F" w:rsidRPr="00EB723F" w:rsidRDefault="00EB723F" w:rsidP="00EE694D">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E694D">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E694D">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101F96BC" w:rsidR="00EB723F" w:rsidRPr="00EB723F" w:rsidRDefault="00EE694D" w:rsidP="00EE694D">
      <w:pPr>
        <w:tabs>
          <w:tab w:val="left" w:pos="426"/>
        </w:tabs>
        <w:rPr>
          <w:rFonts w:asciiTheme="minorHAnsi" w:hAnsiTheme="minorHAnsi"/>
          <w:sz w:val="22"/>
          <w:szCs w:val="22"/>
        </w:rPr>
      </w:pPr>
      <w:r>
        <w:rPr>
          <w:rFonts w:asciiTheme="minorHAnsi" w:hAnsiTheme="minorHAnsi"/>
          <w:sz w:val="22"/>
          <w:szCs w:val="22"/>
        </w:rPr>
        <w:tab/>
      </w:r>
      <w:r w:rsidR="00EB723F" w:rsidRPr="00EB723F">
        <w:rPr>
          <w:rFonts w:asciiTheme="minorHAnsi" w:hAnsiTheme="minorHAnsi"/>
          <w:sz w:val="22"/>
          <w:szCs w:val="22"/>
        </w:rPr>
        <w:t>DIČ:</w:t>
      </w:r>
      <w:r w:rsidR="00EB723F" w:rsidRPr="00EB723F">
        <w:rPr>
          <w:rFonts w:asciiTheme="minorHAnsi" w:hAnsiTheme="minorHAnsi"/>
          <w:sz w:val="22"/>
          <w:szCs w:val="22"/>
        </w:rPr>
        <w:tab/>
      </w:r>
      <w:r w:rsidR="00EB723F" w:rsidRPr="00EB723F">
        <w:rPr>
          <w:rFonts w:asciiTheme="minorHAnsi" w:hAnsiTheme="minorHAnsi"/>
          <w:sz w:val="22"/>
          <w:szCs w:val="22"/>
        </w:rPr>
        <w:tab/>
        <w:t>CZ27520536</w:t>
      </w:r>
    </w:p>
    <w:p w14:paraId="2D9D09B3" w14:textId="77777777" w:rsidR="00EB723F" w:rsidRPr="00EB723F" w:rsidRDefault="00EB723F" w:rsidP="00EE694D">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EE694D">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EE694D">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EE694D">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E694D">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Pr="008265C6"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32FDF7C3" w14:textId="77777777" w:rsidR="008406DD" w:rsidRDefault="008406DD" w:rsidP="001B7ACE">
      <w:pPr>
        <w:widowControl w:val="0"/>
        <w:suppressAutoHyphens/>
        <w:jc w:val="both"/>
        <w:rPr>
          <w:rFonts w:asciiTheme="minorHAnsi" w:hAnsiTheme="minorHAnsi"/>
          <w:sz w:val="22"/>
          <w:szCs w:val="22"/>
        </w:rPr>
      </w:pPr>
    </w:p>
    <w:p w14:paraId="4BF662C5" w14:textId="5F2935F5" w:rsidR="00EB723F" w:rsidRPr="00E84DDD" w:rsidRDefault="002B5142" w:rsidP="001B7ACE">
      <w:pPr>
        <w:widowControl w:val="0"/>
        <w:suppressAutoHyphens/>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077560" w:rsidRPr="00077560">
        <w:rPr>
          <w:rFonts w:ascii="Calibri" w:hAnsi="Calibri"/>
          <w:b/>
          <w:bCs/>
          <w:sz w:val="22"/>
          <w:szCs w:val="22"/>
        </w:rPr>
        <w:t>Endoskopické vybavení pro porodnicko-gynekologickou kliniku Pardubické nemocnice</w:t>
      </w:r>
      <w:r w:rsidR="00646D37" w:rsidRPr="00F259CA">
        <w:rPr>
          <w:rFonts w:ascii="Calibri" w:hAnsi="Calibri"/>
          <w:b/>
          <w:bCs/>
          <w:sz w:val="22"/>
          <w:szCs w:val="22"/>
        </w:rPr>
        <w:t>“</w:t>
      </w:r>
      <w:r w:rsidR="00350A38">
        <w:rPr>
          <w:rFonts w:ascii="Calibri" w:hAnsi="Calibri"/>
          <w:b/>
          <w:bCs/>
          <w:sz w:val="22"/>
          <w:szCs w:val="22"/>
        </w:rPr>
        <w:t>, část</w:t>
      </w:r>
      <w:proofErr w:type="gramStart"/>
      <w:r w:rsidR="00350A38">
        <w:rPr>
          <w:rFonts w:ascii="Calibri" w:hAnsi="Calibri"/>
          <w:b/>
          <w:bCs/>
          <w:sz w:val="22"/>
          <w:szCs w:val="22"/>
        </w:rPr>
        <w:t xml:space="preserve"> </w:t>
      </w:r>
      <w:r w:rsidR="00350A38" w:rsidRPr="00D53D24">
        <w:rPr>
          <w:rFonts w:ascii="Calibri" w:hAnsi="Calibri"/>
          <w:b/>
          <w:bCs/>
          <w:sz w:val="22"/>
          <w:szCs w:val="22"/>
          <w:highlight w:val="yellow"/>
        </w:rPr>
        <w:t>…</w:t>
      </w:r>
      <w:r w:rsidR="00D53D24" w:rsidRPr="00D53D24">
        <w:rPr>
          <w:rFonts w:ascii="Calibri" w:hAnsi="Calibri"/>
          <w:b/>
          <w:bCs/>
          <w:sz w:val="22"/>
          <w:szCs w:val="22"/>
          <w:highlight w:val="yellow"/>
        </w:rPr>
        <w:t>.</w:t>
      </w:r>
      <w:proofErr w:type="gramEnd"/>
      <w:r w:rsidR="00D53D24" w:rsidRPr="00077560">
        <w:rPr>
          <w:rFonts w:ascii="Calibri" w:hAnsi="Calibri"/>
          <w:b/>
          <w:bCs/>
          <w:sz w:val="22"/>
          <w:szCs w:val="22"/>
          <w:highlight w:val="yellow"/>
          <w:shd w:val="clear" w:color="auto" w:fill="FFFF00"/>
        </w:rPr>
        <w:t>.</w:t>
      </w:r>
      <w:r w:rsidR="00350A38">
        <w:rPr>
          <w:rFonts w:ascii="Calibri" w:hAnsi="Calibri"/>
          <w:b/>
          <w:bCs/>
          <w:sz w:val="22"/>
          <w:szCs w:val="22"/>
        </w:rPr>
        <w:t xml:space="preserve"> nazvanou </w:t>
      </w:r>
      <w:r w:rsidR="00350A38" w:rsidRPr="00077560">
        <w:rPr>
          <w:rFonts w:ascii="Calibri" w:hAnsi="Calibri"/>
          <w:b/>
          <w:bCs/>
          <w:sz w:val="22"/>
          <w:szCs w:val="22"/>
          <w:highlight w:val="yellow"/>
        </w:rPr>
        <w:t>…………………………………</w:t>
      </w:r>
      <w:r w:rsidR="00077560">
        <w:rPr>
          <w:rFonts w:ascii="Calibri" w:hAnsi="Calibri"/>
          <w:b/>
          <w:bCs/>
          <w:sz w:val="22"/>
          <w:szCs w:val="22"/>
        </w:rPr>
        <w:t xml:space="preserve"> </w:t>
      </w:r>
      <w:r w:rsidR="00D53D24" w:rsidRPr="000914D4">
        <w:rPr>
          <w:rFonts w:asciiTheme="minorHAnsi" w:hAnsiTheme="minorHAnsi"/>
          <w:i/>
          <w:iCs/>
          <w:highlight w:val="yellow"/>
        </w:rPr>
        <w:t xml:space="preserve">(doplní </w:t>
      </w:r>
      <w:r w:rsidR="00D53D24">
        <w:rPr>
          <w:rFonts w:asciiTheme="minorHAnsi" w:hAnsiTheme="minorHAnsi"/>
          <w:i/>
          <w:iCs/>
          <w:highlight w:val="yellow"/>
        </w:rPr>
        <w:t>dodavatel</w:t>
      </w:r>
      <w:r w:rsidR="006F7840">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31CBD917" w14:textId="77777777" w:rsidR="00CA0860" w:rsidRPr="00214E72" w:rsidRDefault="00CA0860"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71D00314" w14:textId="77777777" w:rsidR="008406DD" w:rsidRPr="008406DD" w:rsidRDefault="00753625" w:rsidP="00E84DDD">
      <w:pPr>
        <w:widowControl w:val="0"/>
        <w:numPr>
          <w:ilvl w:val="0"/>
          <w:numId w:val="16"/>
        </w:numPr>
        <w:tabs>
          <w:tab w:val="left" w:pos="567"/>
        </w:tabs>
        <w:suppressAutoHyphens/>
        <w:spacing w:after="60"/>
        <w:ind w:left="567" w:hanging="567"/>
        <w:jc w:val="both"/>
        <w:rPr>
          <w:rFonts w:ascii="Calibri" w:hAnsi="Calibri" w:cs="Calibri"/>
          <w:sz w:val="22"/>
          <w:szCs w:val="22"/>
        </w:rPr>
      </w:pPr>
      <w:r w:rsidRPr="008406DD">
        <w:rPr>
          <w:rFonts w:ascii="Calibri" w:hAnsi="Calibri" w:cs="Calibri"/>
          <w:sz w:val="22"/>
          <w:szCs w:val="22"/>
        </w:rPr>
        <w:t>Předmět smlouvy je realizován v rámci projektu „</w:t>
      </w:r>
      <w:bookmarkStart w:id="0" w:name="_Hlk129180183"/>
      <w:r w:rsidR="008406DD" w:rsidRPr="008406DD">
        <w:rPr>
          <w:rFonts w:ascii="Calibri" w:hAnsi="Calibri" w:cs="Calibri"/>
          <w:sz w:val="22"/>
          <w:szCs w:val="22"/>
        </w:rPr>
        <w:t>Komplexní onkologické centrum NPK, a.s.</w:t>
      </w:r>
      <w:r w:rsidR="003D3064" w:rsidRPr="008406DD">
        <w:rPr>
          <w:rFonts w:ascii="Calibri" w:hAnsi="Calibri" w:cs="Calibri"/>
          <w:sz w:val="22"/>
          <w:szCs w:val="22"/>
        </w:rPr>
        <w:t xml:space="preserve">“, </w:t>
      </w:r>
      <w:proofErr w:type="spellStart"/>
      <w:r w:rsidR="003D3064" w:rsidRPr="008406DD">
        <w:rPr>
          <w:rFonts w:ascii="Calibri" w:hAnsi="Calibri" w:cs="Calibri"/>
          <w:sz w:val="22"/>
          <w:szCs w:val="22"/>
        </w:rPr>
        <w:t>reg</w:t>
      </w:r>
      <w:proofErr w:type="spellEnd"/>
      <w:r w:rsidR="003D3064" w:rsidRPr="008406DD">
        <w:rPr>
          <w:rFonts w:ascii="Calibri" w:hAnsi="Calibri" w:cs="Calibri"/>
          <w:sz w:val="22"/>
          <w:szCs w:val="22"/>
        </w:rPr>
        <w:t xml:space="preserve">. č. </w:t>
      </w:r>
      <w:bookmarkEnd w:id="0"/>
      <w:r w:rsidR="008406DD" w:rsidRPr="008406DD">
        <w:rPr>
          <w:rFonts w:ascii="Calibri" w:hAnsi="Calibri" w:cs="Calibri"/>
          <w:sz w:val="22"/>
          <w:szCs w:val="22"/>
        </w:rPr>
        <w:t>CZ.31.8.0/0.0/0.0/23_072/0008241</w:t>
      </w:r>
      <w:r w:rsidR="003D3064" w:rsidRPr="008406DD">
        <w:rPr>
          <w:rFonts w:ascii="Calibri" w:hAnsi="Calibri" w:cs="Calibri"/>
          <w:sz w:val="22"/>
          <w:szCs w:val="22"/>
        </w:rPr>
        <w:t xml:space="preserve">, </w:t>
      </w:r>
      <w:r w:rsidRPr="008406DD">
        <w:rPr>
          <w:rFonts w:ascii="Calibri" w:hAnsi="Calibri" w:cs="Calibri"/>
          <w:sz w:val="22"/>
          <w:szCs w:val="22"/>
        </w:rPr>
        <w:t xml:space="preserve">spolufinancovaného Evropskou unií </w:t>
      </w:r>
      <w:r w:rsidR="008406DD" w:rsidRPr="008406DD">
        <w:rPr>
          <w:rFonts w:ascii="Calibri" w:hAnsi="Calibri" w:cs="Calibri"/>
          <w:sz w:val="22"/>
          <w:szCs w:val="22"/>
        </w:rPr>
        <w:t>z Nástroje pro oživení a odolnost prostřednictvím Národního plánu obnovy ČR.</w:t>
      </w:r>
    </w:p>
    <w:p w14:paraId="2B807F50" w14:textId="28DDE589" w:rsidR="00077560" w:rsidRPr="00077560" w:rsidRDefault="006A36A9" w:rsidP="00E84DDD">
      <w:pPr>
        <w:widowControl w:val="0"/>
        <w:numPr>
          <w:ilvl w:val="0"/>
          <w:numId w:val="16"/>
        </w:numPr>
        <w:tabs>
          <w:tab w:val="left" w:pos="567"/>
        </w:tabs>
        <w:suppressAutoHyphens/>
        <w:spacing w:after="60"/>
        <w:ind w:left="567" w:hanging="567"/>
        <w:jc w:val="both"/>
        <w:rPr>
          <w:rFonts w:ascii="Calibri" w:eastAsia="SimSun" w:hAnsi="Calibri" w:cs="Calibri"/>
          <w:i/>
          <w:iCs/>
          <w:kern w:val="1"/>
          <w:sz w:val="22"/>
          <w:szCs w:val="22"/>
          <w:lang w:eastAsia="hi-IN" w:bidi="hi-IN"/>
        </w:rPr>
      </w:pPr>
      <w:r w:rsidRPr="008406DD">
        <w:rPr>
          <w:rFonts w:ascii="Calibri" w:eastAsia="SimSun" w:hAnsi="Calibri" w:cs="Calibri"/>
          <w:kern w:val="1"/>
          <w:sz w:val="22"/>
          <w:szCs w:val="22"/>
          <w:lang w:eastAsia="hi-IN" w:bidi="hi-IN"/>
        </w:rPr>
        <w:t>Prodávající se zavazuje dodat kupující</w:t>
      </w:r>
      <w:r w:rsidR="0043610E" w:rsidRPr="008406DD">
        <w:rPr>
          <w:rFonts w:ascii="Calibri" w:eastAsia="SimSun" w:hAnsi="Calibri" w:cs="Calibri"/>
          <w:kern w:val="1"/>
          <w:sz w:val="22"/>
          <w:szCs w:val="22"/>
          <w:lang w:eastAsia="hi-IN" w:bidi="hi-IN"/>
        </w:rPr>
        <w:t>mu</w:t>
      </w:r>
      <w:r w:rsidR="00077560">
        <w:rPr>
          <w:rFonts w:ascii="Calibri" w:eastAsia="SimSun" w:hAnsi="Calibri" w:cs="Calibri"/>
          <w:kern w:val="1"/>
          <w:sz w:val="22"/>
          <w:szCs w:val="22"/>
          <w:lang w:eastAsia="hi-IN" w:bidi="hi-IN"/>
        </w:rPr>
        <w:t xml:space="preserve"> zboží s názvem:</w:t>
      </w:r>
    </w:p>
    <w:p w14:paraId="6F8BE657" w14:textId="77777777" w:rsidR="00077560" w:rsidRDefault="00077560" w:rsidP="00077560">
      <w:pPr>
        <w:widowControl w:val="0"/>
        <w:tabs>
          <w:tab w:val="left" w:pos="567"/>
        </w:tabs>
        <w:suppressAutoHyphens/>
        <w:spacing w:after="60"/>
        <w:ind w:left="567"/>
        <w:jc w:val="both"/>
        <w:rPr>
          <w:rFonts w:ascii="Calibri" w:eastAsia="SimSun" w:hAnsi="Calibri" w:cs="Calibri"/>
          <w:i/>
          <w:iCs/>
          <w:kern w:val="1"/>
          <w:sz w:val="22"/>
          <w:szCs w:val="22"/>
          <w:lang w:eastAsia="hi-IN" w:bidi="hi-IN"/>
        </w:rPr>
      </w:pPr>
      <w:r w:rsidRPr="00077560">
        <w:rPr>
          <w:rFonts w:ascii="Calibri" w:eastAsia="SimSun" w:hAnsi="Calibri" w:cs="Calibri"/>
          <w:i/>
          <w:iCs/>
          <w:kern w:val="1"/>
          <w:sz w:val="22"/>
          <w:szCs w:val="22"/>
          <w:highlight w:val="yellow"/>
          <w:lang w:eastAsia="hi-IN" w:bidi="hi-IN"/>
        </w:rPr>
        <w:t>Pro část 1</w:t>
      </w:r>
    </w:p>
    <w:p w14:paraId="42D01A81" w14:textId="77777777" w:rsidR="00077560" w:rsidRDefault="00077560" w:rsidP="00077560">
      <w:pPr>
        <w:widowControl w:val="0"/>
        <w:tabs>
          <w:tab w:val="left" w:pos="567"/>
        </w:tabs>
        <w:suppressAutoHyphens/>
        <w:spacing w:after="60"/>
        <w:ind w:left="567"/>
        <w:jc w:val="both"/>
        <w:rPr>
          <w:rFonts w:ascii="Calibri" w:eastAsia="SimSun" w:hAnsi="Calibri"/>
          <w:kern w:val="2"/>
          <w:sz w:val="22"/>
          <w:szCs w:val="22"/>
          <w:lang w:eastAsia="hi-IN" w:bidi="hi-IN"/>
        </w:rPr>
      </w:pPr>
      <w:r>
        <w:rPr>
          <w:rFonts w:ascii="Calibri" w:hAnsi="Calibri"/>
          <w:b/>
          <w:bCs/>
          <w:sz w:val="22"/>
          <w:szCs w:val="22"/>
        </w:rPr>
        <w:t>L</w:t>
      </w:r>
      <w:r w:rsidRPr="00886121">
        <w:rPr>
          <w:rFonts w:ascii="Calibri" w:hAnsi="Calibri"/>
          <w:b/>
          <w:bCs/>
          <w:sz w:val="22"/>
          <w:szCs w:val="22"/>
        </w:rPr>
        <w:t>aparoskopická optika</w:t>
      </w:r>
      <w:r>
        <w:rPr>
          <w:rFonts w:ascii="Calibri" w:hAnsi="Calibri"/>
          <w:b/>
          <w:bCs/>
          <w:sz w:val="22"/>
          <w:szCs w:val="22"/>
        </w:rPr>
        <w:t>, 1 ks,</w:t>
      </w:r>
      <w:r w:rsidR="00020322" w:rsidRPr="008406DD">
        <w:rPr>
          <w:rFonts w:ascii="Calibri" w:eastAsia="SimSun" w:hAnsi="Calibri" w:cs="Calibri"/>
          <w:kern w:val="1"/>
          <w:sz w:val="22"/>
          <w:szCs w:val="22"/>
          <w:lang w:eastAsia="hi-IN" w:bidi="hi-IN"/>
        </w:rPr>
        <w:t xml:space="preserve"> </w:t>
      </w:r>
      <w:r w:rsidR="00A94370" w:rsidRPr="008406DD">
        <w:rPr>
          <w:rFonts w:ascii="Calibri" w:eastAsia="SimSun" w:hAnsi="Calibri"/>
          <w:kern w:val="2"/>
          <w:sz w:val="22"/>
          <w:szCs w:val="22"/>
          <w:highlight w:val="yellow"/>
          <w:lang w:eastAsia="hi-IN" w:bidi="hi-IN"/>
        </w:rPr>
        <w:t xml:space="preserve">………………………………… </w:t>
      </w:r>
      <w:r w:rsidR="00B76C5E" w:rsidRPr="008406DD">
        <w:rPr>
          <w:rFonts w:ascii="Calibri" w:eastAsia="SimSun" w:hAnsi="Calibri"/>
          <w:kern w:val="2"/>
          <w:sz w:val="22"/>
          <w:szCs w:val="22"/>
          <w:highlight w:val="yellow"/>
          <w:lang w:eastAsia="hi-IN" w:bidi="hi-IN"/>
        </w:rPr>
        <w:t xml:space="preserve">(název a typové </w:t>
      </w:r>
      <w:proofErr w:type="gramStart"/>
      <w:r w:rsidR="00B76C5E" w:rsidRPr="008406DD">
        <w:rPr>
          <w:rFonts w:ascii="Calibri" w:eastAsia="SimSun" w:hAnsi="Calibri"/>
          <w:kern w:val="2"/>
          <w:sz w:val="22"/>
          <w:szCs w:val="22"/>
          <w:highlight w:val="yellow"/>
          <w:lang w:eastAsia="hi-IN" w:bidi="hi-IN"/>
        </w:rPr>
        <w:t>označení</w:t>
      </w:r>
      <w:r w:rsidR="00A94370" w:rsidRPr="008406DD">
        <w:rPr>
          <w:rFonts w:ascii="Calibri" w:eastAsia="SimSun" w:hAnsi="Calibri"/>
          <w:kern w:val="2"/>
          <w:sz w:val="22"/>
          <w:szCs w:val="22"/>
          <w:highlight w:val="yellow"/>
          <w:lang w:eastAsia="hi-IN" w:bidi="hi-IN"/>
        </w:rPr>
        <w:t xml:space="preserve"> - </w:t>
      </w:r>
      <w:r w:rsidR="00B76C5E" w:rsidRPr="008406DD">
        <w:rPr>
          <w:rFonts w:ascii="Calibri" w:eastAsia="SimSun" w:hAnsi="Calibri"/>
          <w:i/>
          <w:iCs/>
          <w:kern w:val="2"/>
          <w:sz w:val="22"/>
          <w:szCs w:val="22"/>
          <w:highlight w:val="yellow"/>
          <w:lang w:eastAsia="hi-IN" w:bidi="hi-IN"/>
        </w:rPr>
        <w:t>doplní</w:t>
      </w:r>
      <w:proofErr w:type="gramEnd"/>
      <w:r w:rsidR="00B76C5E" w:rsidRPr="008406DD">
        <w:rPr>
          <w:rFonts w:ascii="Calibri" w:eastAsia="SimSun" w:hAnsi="Calibri"/>
          <w:i/>
          <w:iCs/>
          <w:kern w:val="2"/>
          <w:sz w:val="22"/>
          <w:szCs w:val="22"/>
          <w:highlight w:val="yellow"/>
          <w:lang w:eastAsia="hi-IN" w:bidi="hi-IN"/>
        </w:rPr>
        <w:t xml:space="preserve"> dodavatel</w:t>
      </w:r>
      <w:r w:rsidR="00B76C5E" w:rsidRPr="008406DD">
        <w:rPr>
          <w:rFonts w:ascii="Calibri" w:eastAsia="SimSun" w:hAnsi="Calibri"/>
          <w:kern w:val="2"/>
          <w:sz w:val="22"/>
          <w:szCs w:val="22"/>
          <w:highlight w:val="yellow"/>
          <w:lang w:eastAsia="hi-IN" w:bidi="hi-IN"/>
        </w:rPr>
        <w:t>)</w:t>
      </w:r>
      <w:r w:rsidR="00B76C5E" w:rsidRPr="008406DD">
        <w:rPr>
          <w:rFonts w:ascii="Calibri" w:eastAsia="SimSun" w:hAnsi="Calibri"/>
          <w:kern w:val="2"/>
          <w:sz w:val="22"/>
          <w:szCs w:val="22"/>
          <w:lang w:eastAsia="hi-IN" w:bidi="hi-IN"/>
        </w:rPr>
        <w:t>,</w:t>
      </w:r>
    </w:p>
    <w:p w14:paraId="453E71A8" w14:textId="578B3996" w:rsidR="00077560" w:rsidRDefault="00077560" w:rsidP="00077560">
      <w:pPr>
        <w:widowControl w:val="0"/>
        <w:tabs>
          <w:tab w:val="left" w:pos="567"/>
        </w:tabs>
        <w:suppressAutoHyphens/>
        <w:spacing w:after="60"/>
        <w:ind w:left="567"/>
        <w:jc w:val="both"/>
        <w:rPr>
          <w:rFonts w:ascii="Calibri" w:hAnsi="Calibri"/>
          <w:b/>
          <w:bCs/>
          <w:sz w:val="22"/>
          <w:szCs w:val="22"/>
        </w:rPr>
      </w:pPr>
      <w:proofErr w:type="spellStart"/>
      <w:r>
        <w:rPr>
          <w:rFonts w:ascii="Calibri" w:hAnsi="Calibri"/>
          <w:b/>
          <w:bCs/>
          <w:sz w:val="22"/>
          <w:szCs w:val="22"/>
        </w:rPr>
        <w:t>H</w:t>
      </w:r>
      <w:r w:rsidRPr="00886121">
        <w:rPr>
          <w:rFonts w:ascii="Calibri" w:hAnsi="Calibri"/>
          <w:b/>
          <w:bCs/>
          <w:sz w:val="22"/>
          <w:szCs w:val="22"/>
        </w:rPr>
        <w:t>ysteroskop</w:t>
      </w:r>
      <w:proofErr w:type="spellEnd"/>
      <w:r w:rsidRPr="00886121">
        <w:rPr>
          <w:rFonts w:ascii="Calibri" w:hAnsi="Calibri"/>
          <w:b/>
          <w:bCs/>
          <w:sz w:val="22"/>
          <w:szCs w:val="22"/>
        </w:rPr>
        <w:t xml:space="preserve"> diagnostický</w:t>
      </w:r>
      <w:r>
        <w:rPr>
          <w:rFonts w:ascii="Calibri" w:hAnsi="Calibri"/>
          <w:b/>
          <w:bCs/>
          <w:sz w:val="22"/>
          <w:szCs w:val="22"/>
        </w:rPr>
        <w:t xml:space="preserve">, 1 ks, </w:t>
      </w:r>
      <w:r w:rsidRPr="008406DD">
        <w:rPr>
          <w:rFonts w:ascii="Calibri" w:eastAsia="SimSun" w:hAnsi="Calibri"/>
          <w:kern w:val="2"/>
          <w:sz w:val="22"/>
          <w:szCs w:val="22"/>
          <w:highlight w:val="yellow"/>
          <w:lang w:eastAsia="hi-IN" w:bidi="hi-IN"/>
        </w:rPr>
        <w:t xml:space="preserve">………………………………… (název a typové </w:t>
      </w:r>
      <w:proofErr w:type="gramStart"/>
      <w:r w:rsidRPr="008406DD">
        <w:rPr>
          <w:rFonts w:ascii="Calibri" w:eastAsia="SimSun" w:hAnsi="Calibri"/>
          <w:kern w:val="2"/>
          <w:sz w:val="22"/>
          <w:szCs w:val="22"/>
          <w:highlight w:val="yellow"/>
          <w:lang w:eastAsia="hi-IN" w:bidi="hi-IN"/>
        </w:rPr>
        <w:t xml:space="preserve">označení - </w:t>
      </w:r>
      <w:r w:rsidRPr="008406DD">
        <w:rPr>
          <w:rFonts w:ascii="Calibri" w:eastAsia="SimSun" w:hAnsi="Calibri"/>
          <w:i/>
          <w:iCs/>
          <w:kern w:val="2"/>
          <w:sz w:val="22"/>
          <w:szCs w:val="22"/>
          <w:highlight w:val="yellow"/>
          <w:lang w:eastAsia="hi-IN" w:bidi="hi-IN"/>
        </w:rPr>
        <w:t>doplní</w:t>
      </w:r>
      <w:proofErr w:type="gramEnd"/>
      <w:r w:rsidRPr="008406DD">
        <w:rPr>
          <w:rFonts w:ascii="Calibri" w:eastAsia="SimSun" w:hAnsi="Calibri"/>
          <w:i/>
          <w:iCs/>
          <w:kern w:val="2"/>
          <w:sz w:val="22"/>
          <w:szCs w:val="22"/>
          <w:highlight w:val="yellow"/>
          <w:lang w:eastAsia="hi-IN" w:bidi="hi-IN"/>
        </w:rPr>
        <w:t xml:space="preserve"> dodavatel</w:t>
      </w:r>
      <w:r w:rsidRPr="008406DD">
        <w:rPr>
          <w:rFonts w:ascii="Calibri" w:eastAsia="SimSun" w:hAnsi="Calibri"/>
          <w:kern w:val="2"/>
          <w:sz w:val="22"/>
          <w:szCs w:val="22"/>
          <w:highlight w:val="yellow"/>
          <w:lang w:eastAsia="hi-IN" w:bidi="hi-IN"/>
        </w:rPr>
        <w:t>)</w:t>
      </w:r>
      <w:r w:rsidRPr="008406DD">
        <w:rPr>
          <w:rFonts w:ascii="Calibri" w:eastAsia="SimSun" w:hAnsi="Calibri"/>
          <w:kern w:val="2"/>
          <w:sz w:val="22"/>
          <w:szCs w:val="22"/>
          <w:lang w:eastAsia="hi-IN" w:bidi="hi-IN"/>
        </w:rPr>
        <w:t>,</w:t>
      </w:r>
    </w:p>
    <w:p w14:paraId="7AAAABDE" w14:textId="43895F81" w:rsidR="00077560" w:rsidRDefault="00077560" w:rsidP="00077560">
      <w:pPr>
        <w:widowControl w:val="0"/>
        <w:tabs>
          <w:tab w:val="left" w:pos="567"/>
        </w:tabs>
        <w:suppressAutoHyphens/>
        <w:spacing w:after="60"/>
        <w:ind w:left="567"/>
        <w:jc w:val="both"/>
        <w:rPr>
          <w:rFonts w:ascii="Calibri" w:hAnsi="Calibri"/>
          <w:b/>
          <w:bCs/>
          <w:sz w:val="22"/>
          <w:szCs w:val="22"/>
        </w:rPr>
      </w:pPr>
      <w:r>
        <w:rPr>
          <w:rFonts w:ascii="Calibri" w:hAnsi="Calibri"/>
          <w:b/>
          <w:bCs/>
          <w:sz w:val="22"/>
          <w:szCs w:val="22"/>
        </w:rPr>
        <w:t>C</w:t>
      </w:r>
      <w:r w:rsidRPr="00886121">
        <w:rPr>
          <w:rFonts w:ascii="Calibri" w:hAnsi="Calibri"/>
          <w:b/>
          <w:bCs/>
          <w:sz w:val="22"/>
          <w:szCs w:val="22"/>
        </w:rPr>
        <w:t>ystoskop diagnostický</w:t>
      </w:r>
      <w:r>
        <w:rPr>
          <w:rFonts w:ascii="Calibri" w:hAnsi="Calibri"/>
          <w:b/>
          <w:bCs/>
          <w:sz w:val="22"/>
          <w:szCs w:val="22"/>
        </w:rPr>
        <w:t xml:space="preserve">, 1 ks, </w:t>
      </w:r>
      <w:r w:rsidRPr="008406DD">
        <w:rPr>
          <w:rFonts w:ascii="Calibri" w:eastAsia="SimSun" w:hAnsi="Calibri"/>
          <w:kern w:val="2"/>
          <w:sz w:val="22"/>
          <w:szCs w:val="22"/>
          <w:highlight w:val="yellow"/>
          <w:lang w:eastAsia="hi-IN" w:bidi="hi-IN"/>
        </w:rPr>
        <w:t xml:space="preserve">………………………………… (název a typové </w:t>
      </w:r>
      <w:proofErr w:type="gramStart"/>
      <w:r w:rsidRPr="008406DD">
        <w:rPr>
          <w:rFonts w:ascii="Calibri" w:eastAsia="SimSun" w:hAnsi="Calibri"/>
          <w:kern w:val="2"/>
          <w:sz w:val="22"/>
          <w:szCs w:val="22"/>
          <w:highlight w:val="yellow"/>
          <w:lang w:eastAsia="hi-IN" w:bidi="hi-IN"/>
        </w:rPr>
        <w:t xml:space="preserve">označení - </w:t>
      </w:r>
      <w:r w:rsidRPr="008406DD">
        <w:rPr>
          <w:rFonts w:ascii="Calibri" w:eastAsia="SimSun" w:hAnsi="Calibri"/>
          <w:i/>
          <w:iCs/>
          <w:kern w:val="2"/>
          <w:sz w:val="22"/>
          <w:szCs w:val="22"/>
          <w:highlight w:val="yellow"/>
          <w:lang w:eastAsia="hi-IN" w:bidi="hi-IN"/>
        </w:rPr>
        <w:t>doplní</w:t>
      </w:r>
      <w:proofErr w:type="gramEnd"/>
      <w:r w:rsidRPr="008406DD">
        <w:rPr>
          <w:rFonts w:ascii="Calibri" w:eastAsia="SimSun" w:hAnsi="Calibri"/>
          <w:i/>
          <w:iCs/>
          <w:kern w:val="2"/>
          <w:sz w:val="22"/>
          <w:szCs w:val="22"/>
          <w:highlight w:val="yellow"/>
          <w:lang w:eastAsia="hi-IN" w:bidi="hi-IN"/>
        </w:rPr>
        <w:t xml:space="preserve"> dodavatel</w:t>
      </w:r>
      <w:r w:rsidRPr="008406DD">
        <w:rPr>
          <w:rFonts w:ascii="Calibri" w:eastAsia="SimSun" w:hAnsi="Calibri"/>
          <w:kern w:val="2"/>
          <w:sz w:val="22"/>
          <w:szCs w:val="22"/>
          <w:highlight w:val="yellow"/>
          <w:lang w:eastAsia="hi-IN" w:bidi="hi-IN"/>
        </w:rPr>
        <w:t>)</w:t>
      </w:r>
      <w:r w:rsidRPr="008406DD">
        <w:rPr>
          <w:rFonts w:ascii="Calibri" w:eastAsia="SimSun" w:hAnsi="Calibri"/>
          <w:kern w:val="2"/>
          <w:sz w:val="22"/>
          <w:szCs w:val="22"/>
          <w:lang w:eastAsia="hi-IN" w:bidi="hi-IN"/>
        </w:rPr>
        <w:t>,</w:t>
      </w:r>
    </w:p>
    <w:p w14:paraId="7EA6B177" w14:textId="119C61B1" w:rsidR="00077560" w:rsidRDefault="00077560" w:rsidP="00077560">
      <w:pPr>
        <w:widowControl w:val="0"/>
        <w:tabs>
          <w:tab w:val="left" w:pos="567"/>
        </w:tabs>
        <w:suppressAutoHyphens/>
        <w:spacing w:after="60"/>
        <w:ind w:left="567"/>
        <w:jc w:val="both"/>
        <w:rPr>
          <w:rFonts w:ascii="Calibri" w:hAnsi="Calibri"/>
          <w:b/>
          <w:bCs/>
          <w:sz w:val="22"/>
          <w:szCs w:val="22"/>
        </w:rPr>
      </w:pPr>
      <w:r>
        <w:rPr>
          <w:rFonts w:ascii="Calibri" w:hAnsi="Calibri"/>
          <w:b/>
          <w:bCs/>
          <w:sz w:val="22"/>
          <w:szCs w:val="22"/>
        </w:rPr>
        <w:t>C</w:t>
      </w:r>
      <w:r w:rsidRPr="00886121">
        <w:rPr>
          <w:rFonts w:ascii="Calibri" w:hAnsi="Calibri"/>
          <w:b/>
          <w:bCs/>
          <w:sz w:val="22"/>
          <w:szCs w:val="22"/>
        </w:rPr>
        <w:t>ystoskop terapeutický</w:t>
      </w:r>
      <w:r>
        <w:rPr>
          <w:rFonts w:ascii="Calibri" w:hAnsi="Calibri"/>
          <w:b/>
          <w:bCs/>
          <w:sz w:val="22"/>
          <w:szCs w:val="22"/>
        </w:rPr>
        <w:t xml:space="preserve">, </w:t>
      </w:r>
      <w:r>
        <w:rPr>
          <w:rFonts w:ascii="Calibri" w:hAnsi="Calibri"/>
          <w:b/>
          <w:bCs/>
          <w:sz w:val="22"/>
          <w:szCs w:val="22"/>
        </w:rPr>
        <w:t>1 ks</w:t>
      </w:r>
      <w:r>
        <w:rPr>
          <w:rFonts w:ascii="Calibri" w:hAnsi="Calibri"/>
          <w:b/>
          <w:bCs/>
          <w:sz w:val="22"/>
          <w:szCs w:val="22"/>
        </w:rPr>
        <w:t xml:space="preserve">, </w:t>
      </w:r>
      <w:r w:rsidRPr="008406DD">
        <w:rPr>
          <w:rFonts w:ascii="Calibri" w:eastAsia="SimSun" w:hAnsi="Calibri"/>
          <w:kern w:val="2"/>
          <w:sz w:val="22"/>
          <w:szCs w:val="22"/>
          <w:highlight w:val="yellow"/>
          <w:lang w:eastAsia="hi-IN" w:bidi="hi-IN"/>
        </w:rPr>
        <w:t xml:space="preserve">………………………………… (název a typové </w:t>
      </w:r>
      <w:proofErr w:type="gramStart"/>
      <w:r w:rsidRPr="008406DD">
        <w:rPr>
          <w:rFonts w:ascii="Calibri" w:eastAsia="SimSun" w:hAnsi="Calibri"/>
          <w:kern w:val="2"/>
          <w:sz w:val="22"/>
          <w:szCs w:val="22"/>
          <w:highlight w:val="yellow"/>
          <w:lang w:eastAsia="hi-IN" w:bidi="hi-IN"/>
        </w:rPr>
        <w:t xml:space="preserve">označení - </w:t>
      </w:r>
      <w:r w:rsidRPr="008406DD">
        <w:rPr>
          <w:rFonts w:ascii="Calibri" w:eastAsia="SimSun" w:hAnsi="Calibri"/>
          <w:i/>
          <w:iCs/>
          <w:kern w:val="2"/>
          <w:sz w:val="22"/>
          <w:szCs w:val="22"/>
          <w:highlight w:val="yellow"/>
          <w:lang w:eastAsia="hi-IN" w:bidi="hi-IN"/>
        </w:rPr>
        <w:t>doplní</w:t>
      </w:r>
      <w:proofErr w:type="gramEnd"/>
      <w:r w:rsidRPr="008406DD">
        <w:rPr>
          <w:rFonts w:ascii="Calibri" w:eastAsia="SimSun" w:hAnsi="Calibri"/>
          <w:i/>
          <w:iCs/>
          <w:kern w:val="2"/>
          <w:sz w:val="22"/>
          <w:szCs w:val="22"/>
          <w:highlight w:val="yellow"/>
          <w:lang w:eastAsia="hi-IN" w:bidi="hi-IN"/>
        </w:rPr>
        <w:t xml:space="preserve"> dodavatel</w:t>
      </w:r>
      <w:r w:rsidRPr="008406DD">
        <w:rPr>
          <w:rFonts w:ascii="Calibri" w:eastAsia="SimSun" w:hAnsi="Calibri"/>
          <w:kern w:val="2"/>
          <w:sz w:val="22"/>
          <w:szCs w:val="22"/>
          <w:highlight w:val="yellow"/>
          <w:lang w:eastAsia="hi-IN" w:bidi="hi-IN"/>
        </w:rPr>
        <w:t>)</w:t>
      </w:r>
      <w:r w:rsidRPr="008406DD">
        <w:rPr>
          <w:rFonts w:ascii="Calibri" w:eastAsia="SimSun" w:hAnsi="Calibri"/>
          <w:kern w:val="2"/>
          <w:sz w:val="22"/>
          <w:szCs w:val="22"/>
          <w:lang w:eastAsia="hi-IN" w:bidi="hi-IN"/>
        </w:rPr>
        <w:t>,</w:t>
      </w:r>
    </w:p>
    <w:p w14:paraId="3B5CC9E6" w14:textId="73988731" w:rsidR="00077560" w:rsidRDefault="00077560" w:rsidP="00077560">
      <w:pPr>
        <w:widowControl w:val="0"/>
        <w:tabs>
          <w:tab w:val="left" w:pos="567"/>
        </w:tabs>
        <w:suppressAutoHyphens/>
        <w:spacing w:after="60"/>
        <w:ind w:left="567"/>
        <w:jc w:val="both"/>
        <w:rPr>
          <w:rFonts w:ascii="Calibri" w:eastAsia="SimSun" w:hAnsi="Calibri"/>
          <w:kern w:val="2"/>
          <w:sz w:val="22"/>
          <w:szCs w:val="22"/>
          <w:lang w:eastAsia="hi-IN" w:bidi="hi-IN"/>
        </w:rPr>
      </w:pPr>
      <w:proofErr w:type="spellStart"/>
      <w:r>
        <w:rPr>
          <w:rFonts w:ascii="Calibri" w:hAnsi="Calibri"/>
          <w:b/>
          <w:bCs/>
          <w:sz w:val="22"/>
          <w:szCs w:val="22"/>
        </w:rPr>
        <w:t>H</w:t>
      </w:r>
      <w:r w:rsidRPr="00886121">
        <w:rPr>
          <w:rFonts w:ascii="Calibri" w:hAnsi="Calibri"/>
          <w:b/>
          <w:bCs/>
          <w:sz w:val="22"/>
          <w:szCs w:val="22"/>
        </w:rPr>
        <w:t>ysteroskopické</w:t>
      </w:r>
      <w:proofErr w:type="spellEnd"/>
      <w:r w:rsidRPr="00886121">
        <w:rPr>
          <w:rFonts w:ascii="Calibri" w:hAnsi="Calibri"/>
          <w:b/>
          <w:bCs/>
          <w:sz w:val="22"/>
          <w:szCs w:val="22"/>
        </w:rPr>
        <w:t xml:space="preserve"> vybavení</w:t>
      </w:r>
      <w:r>
        <w:rPr>
          <w:rFonts w:ascii="Calibri" w:hAnsi="Calibri"/>
          <w:b/>
          <w:bCs/>
          <w:sz w:val="22"/>
          <w:szCs w:val="22"/>
        </w:rPr>
        <w:t xml:space="preserve"> (</w:t>
      </w:r>
      <w:proofErr w:type="spellStart"/>
      <w:r>
        <w:rPr>
          <w:rFonts w:ascii="Calibri" w:hAnsi="Calibri"/>
          <w:b/>
          <w:bCs/>
          <w:sz w:val="22"/>
          <w:szCs w:val="22"/>
        </w:rPr>
        <w:t>proplachová</w:t>
      </w:r>
      <w:proofErr w:type="spellEnd"/>
      <w:r>
        <w:rPr>
          <w:rFonts w:ascii="Calibri" w:hAnsi="Calibri"/>
          <w:b/>
          <w:bCs/>
          <w:sz w:val="22"/>
          <w:szCs w:val="22"/>
        </w:rPr>
        <w:t xml:space="preserve"> pumpa)</w:t>
      </w:r>
      <w:r>
        <w:rPr>
          <w:rFonts w:ascii="Calibri" w:hAnsi="Calibri"/>
          <w:b/>
          <w:bCs/>
          <w:sz w:val="22"/>
          <w:szCs w:val="22"/>
        </w:rPr>
        <w:t>,</w:t>
      </w:r>
      <w:r w:rsidR="00B76C5E" w:rsidRPr="008406DD">
        <w:rPr>
          <w:rFonts w:ascii="Calibri" w:eastAsia="SimSun" w:hAnsi="Calibri" w:cs="Calibri"/>
          <w:kern w:val="2"/>
          <w:sz w:val="22"/>
          <w:szCs w:val="22"/>
          <w:lang w:eastAsia="hi-IN" w:bidi="hi-IN"/>
        </w:rPr>
        <w:t xml:space="preserve"> </w:t>
      </w:r>
      <w:r>
        <w:rPr>
          <w:rFonts w:ascii="Calibri" w:hAnsi="Calibri"/>
          <w:b/>
          <w:bCs/>
          <w:sz w:val="22"/>
          <w:szCs w:val="22"/>
        </w:rPr>
        <w:t>1 ks</w:t>
      </w:r>
      <w:r>
        <w:rPr>
          <w:rFonts w:ascii="Calibri" w:hAnsi="Calibri"/>
          <w:b/>
          <w:bCs/>
          <w:sz w:val="22"/>
          <w:szCs w:val="22"/>
        </w:rPr>
        <w:t xml:space="preserve">, </w:t>
      </w:r>
      <w:r w:rsidRPr="008406DD">
        <w:rPr>
          <w:rFonts w:ascii="Calibri" w:eastAsia="SimSun" w:hAnsi="Calibri"/>
          <w:kern w:val="2"/>
          <w:sz w:val="22"/>
          <w:szCs w:val="22"/>
          <w:highlight w:val="yellow"/>
          <w:lang w:eastAsia="hi-IN" w:bidi="hi-IN"/>
        </w:rPr>
        <w:t xml:space="preserve">………………………………… (název a typové </w:t>
      </w:r>
      <w:proofErr w:type="gramStart"/>
      <w:r w:rsidRPr="008406DD">
        <w:rPr>
          <w:rFonts w:ascii="Calibri" w:eastAsia="SimSun" w:hAnsi="Calibri"/>
          <w:kern w:val="2"/>
          <w:sz w:val="22"/>
          <w:szCs w:val="22"/>
          <w:highlight w:val="yellow"/>
          <w:lang w:eastAsia="hi-IN" w:bidi="hi-IN"/>
        </w:rPr>
        <w:t xml:space="preserve">označení - </w:t>
      </w:r>
      <w:r w:rsidRPr="008406DD">
        <w:rPr>
          <w:rFonts w:ascii="Calibri" w:eastAsia="SimSun" w:hAnsi="Calibri"/>
          <w:i/>
          <w:iCs/>
          <w:kern w:val="2"/>
          <w:sz w:val="22"/>
          <w:szCs w:val="22"/>
          <w:highlight w:val="yellow"/>
          <w:lang w:eastAsia="hi-IN" w:bidi="hi-IN"/>
        </w:rPr>
        <w:t>doplní</w:t>
      </w:r>
      <w:proofErr w:type="gramEnd"/>
      <w:r w:rsidRPr="008406DD">
        <w:rPr>
          <w:rFonts w:ascii="Calibri" w:eastAsia="SimSun" w:hAnsi="Calibri"/>
          <w:i/>
          <w:iCs/>
          <w:kern w:val="2"/>
          <w:sz w:val="22"/>
          <w:szCs w:val="22"/>
          <w:highlight w:val="yellow"/>
          <w:lang w:eastAsia="hi-IN" w:bidi="hi-IN"/>
        </w:rPr>
        <w:t xml:space="preserve"> dodavatel</w:t>
      </w:r>
      <w:r w:rsidRPr="008406DD">
        <w:rPr>
          <w:rFonts w:ascii="Calibri" w:eastAsia="SimSun" w:hAnsi="Calibri"/>
          <w:kern w:val="2"/>
          <w:sz w:val="22"/>
          <w:szCs w:val="22"/>
          <w:highlight w:val="yellow"/>
          <w:lang w:eastAsia="hi-IN" w:bidi="hi-IN"/>
        </w:rPr>
        <w:t>)</w:t>
      </w:r>
      <w:r w:rsidRPr="008406DD">
        <w:rPr>
          <w:rFonts w:ascii="Calibri" w:eastAsia="SimSun" w:hAnsi="Calibri"/>
          <w:kern w:val="2"/>
          <w:sz w:val="22"/>
          <w:szCs w:val="22"/>
          <w:lang w:eastAsia="hi-IN" w:bidi="hi-IN"/>
        </w:rPr>
        <w:t>,</w:t>
      </w:r>
    </w:p>
    <w:p w14:paraId="0C80DF77" w14:textId="77777777" w:rsidR="00077560" w:rsidRDefault="00077560" w:rsidP="00077560">
      <w:pPr>
        <w:widowControl w:val="0"/>
        <w:tabs>
          <w:tab w:val="left" w:pos="567"/>
        </w:tabs>
        <w:suppressAutoHyphens/>
        <w:spacing w:after="60"/>
        <w:ind w:left="567"/>
        <w:jc w:val="both"/>
        <w:rPr>
          <w:rFonts w:ascii="Calibri" w:eastAsia="SimSun" w:hAnsi="Calibri" w:cs="Calibri"/>
          <w:kern w:val="2"/>
          <w:sz w:val="22"/>
          <w:szCs w:val="22"/>
          <w:lang w:eastAsia="hi-IN" w:bidi="hi-IN"/>
        </w:rPr>
      </w:pPr>
    </w:p>
    <w:p w14:paraId="1A51D242" w14:textId="2943B178" w:rsidR="00077560" w:rsidRDefault="00077560" w:rsidP="00077560">
      <w:pPr>
        <w:widowControl w:val="0"/>
        <w:tabs>
          <w:tab w:val="left" w:pos="567"/>
        </w:tabs>
        <w:suppressAutoHyphens/>
        <w:spacing w:after="60"/>
        <w:ind w:left="567"/>
        <w:jc w:val="both"/>
        <w:rPr>
          <w:rFonts w:ascii="Calibri" w:eastAsia="SimSun" w:hAnsi="Calibri" w:cs="Calibri"/>
          <w:kern w:val="2"/>
          <w:sz w:val="22"/>
          <w:szCs w:val="22"/>
          <w:lang w:eastAsia="hi-IN" w:bidi="hi-IN"/>
        </w:rPr>
      </w:pPr>
      <w:r w:rsidRPr="00077560">
        <w:rPr>
          <w:rFonts w:ascii="Calibri" w:eastAsia="SimSun" w:hAnsi="Calibri" w:cs="Calibri"/>
          <w:i/>
          <w:iCs/>
          <w:kern w:val="1"/>
          <w:sz w:val="22"/>
          <w:szCs w:val="22"/>
          <w:highlight w:val="yellow"/>
          <w:lang w:eastAsia="hi-IN" w:bidi="hi-IN"/>
        </w:rPr>
        <w:t xml:space="preserve">Pro část </w:t>
      </w:r>
      <w:r w:rsidRPr="00077560">
        <w:rPr>
          <w:rFonts w:ascii="Calibri" w:eastAsia="SimSun" w:hAnsi="Calibri" w:cs="Calibri"/>
          <w:i/>
          <w:iCs/>
          <w:kern w:val="1"/>
          <w:sz w:val="22"/>
          <w:szCs w:val="22"/>
          <w:highlight w:val="yellow"/>
          <w:lang w:eastAsia="hi-IN" w:bidi="hi-IN"/>
        </w:rPr>
        <w:t>2</w:t>
      </w:r>
    </w:p>
    <w:p w14:paraId="522228DE" w14:textId="71927EF3" w:rsidR="00077560" w:rsidRDefault="00077560" w:rsidP="00077560">
      <w:pPr>
        <w:widowControl w:val="0"/>
        <w:tabs>
          <w:tab w:val="left" w:pos="567"/>
        </w:tabs>
        <w:suppressAutoHyphens/>
        <w:spacing w:after="60"/>
        <w:ind w:left="567"/>
        <w:jc w:val="both"/>
        <w:rPr>
          <w:rFonts w:ascii="Calibri" w:eastAsia="SimSun" w:hAnsi="Calibri" w:cs="Calibri"/>
          <w:kern w:val="2"/>
          <w:sz w:val="22"/>
          <w:szCs w:val="22"/>
          <w:lang w:eastAsia="hi-IN" w:bidi="hi-IN"/>
        </w:rPr>
      </w:pPr>
      <w:proofErr w:type="spellStart"/>
      <w:r w:rsidRPr="00886121">
        <w:rPr>
          <w:rFonts w:ascii="Calibri" w:hAnsi="Calibri"/>
          <w:b/>
          <w:bCs/>
          <w:sz w:val="22"/>
          <w:szCs w:val="22"/>
        </w:rPr>
        <w:t>Hystero-resektoskop</w:t>
      </w:r>
      <w:proofErr w:type="spellEnd"/>
      <w:r>
        <w:rPr>
          <w:rFonts w:ascii="Calibri" w:hAnsi="Calibri"/>
          <w:b/>
          <w:bCs/>
          <w:sz w:val="22"/>
          <w:szCs w:val="22"/>
        </w:rPr>
        <w:t xml:space="preserve"> bipolární</w:t>
      </w:r>
      <w:r w:rsidR="00712C42">
        <w:rPr>
          <w:rFonts w:ascii="Calibri" w:hAnsi="Calibri"/>
          <w:b/>
          <w:bCs/>
          <w:sz w:val="22"/>
          <w:szCs w:val="22"/>
        </w:rPr>
        <w:t xml:space="preserve">, 1 ks, </w:t>
      </w:r>
      <w:r w:rsidR="00712C42" w:rsidRPr="008406DD">
        <w:rPr>
          <w:rFonts w:ascii="Calibri" w:eastAsia="SimSun" w:hAnsi="Calibri"/>
          <w:kern w:val="2"/>
          <w:sz w:val="22"/>
          <w:szCs w:val="22"/>
          <w:highlight w:val="yellow"/>
          <w:lang w:eastAsia="hi-IN" w:bidi="hi-IN"/>
        </w:rPr>
        <w:t xml:space="preserve">………………………………… (název a typové </w:t>
      </w:r>
      <w:proofErr w:type="gramStart"/>
      <w:r w:rsidR="00712C42" w:rsidRPr="008406DD">
        <w:rPr>
          <w:rFonts w:ascii="Calibri" w:eastAsia="SimSun" w:hAnsi="Calibri"/>
          <w:kern w:val="2"/>
          <w:sz w:val="22"/>
          <w:szCs w:val="22"/>
          <w:highlight w:val="yellow"/>
          <w:lang w:eastAsia="hi-IN" w:bidi="hi-IN"/>
        </w:rPr>
        <w:t xml:space="preserve">označení - </w:t>
      </w:r>
      <w:r w:rsidR="00712C42" w:rsidRPr="008406DD">
        <w:rPr>
          <w:rFonts w:ascii="Calibri" w:eastAsia="SimSun" w:hAnsi="Calibri"/>
          <w:i/>
          <w:iCs/>
          <w:kern w:val="2"/>
          <w:sz w:val="22"/>
          <w:szCs w:val="22"/>
          <w:highlight w:val="yellow"/>
          <w:lang w:eastAsia="hi-IN" w:bidi="hi-IN"/>
        </w:rPr>
        <w:t>doplní</w:t>
      </w:r>
      <w:proofErr w:type="gramEnd"/>
      <w:r w:rsidR="00712C42" w:rsidRPr="008406DD">
        <w:rPr>
          <w:rFonts w:ascii="Calibri" w:eastAsia="SimSun" w:hAnsi="Calibri"/>
          <w:i/>
          <w:iCs/>
          <w:kern w:val="2"/>
          <w:sz w:val="22"/>
          <w:szCs w:val="22"/>
          <w:highlight w:val="yellow"/>
          <w:lang w:eastAsia="hi-IN" w:bidi="hi-IN"/>
        </w:rPr>
        <w:t xml:space="preserve"> dodavatel</w:t>
      </w:r>
      <w:r w:rsidR="00712C42" w:rsidRPr="008406DD">
        <w:rPr>
          <w:rFonts w:ascii="Calibri" w:eastAsia="SimSun" w:hAnsi="Calibri"/>
          <w:kern w:val="2"/>
          <w:sz w:val="22"/>
          <w:szCs w:val="22"/>
          <w:highlight w:val="yellow"/>
          <w:lang w:eastAsia="hi-IN" w:bidi="hi-IN"/>
        </w:rPr>
        <w:t>)</w:t>
      </w:r>
      <w:r w:rsidR="00712C42" w:rsidRPr="008406DD">
        <w:rPr>
          <w:rFonts w:ascii="Calibri" w:eastAsia="SimSun" w:hAnsi="Calibri"/>
          <w:kern w:val="2"/>
          <w:sz w:val="22"/>
          <w:szCs w:val="22"/>
          <w:lang w:eastAsia="hi-IN" w:bidi="hi-IN"/>
        </w:rPr>
        <w:t>,</w:t>
      </w:r>
    </w:p>
    <w:p w14:paraId="3D0B99D4" w14:textId="4495A160" w:rsidR="00DD5CB6" w:rsidRPr="008406DD" w:rsidRDefault="00B76C5E" w:rsidP="00077560">
      <w:pPr>
        <w:widowControl w:val="0"/>
        <w:tabs>
          <w:tab w:val="left" w:pos="567"/>
        </w:tabs>
        <w:suppressAutoHyphens/>
        <w:spacing w:after="60"/>
        <w:ind w:left="567"/>
        <w:jc w:val="both"/>
        <w:rPr>
          <w:rFonts w:ascii="Calibri" w:eastAsia="SimSun" w:hAnsi="Calibri" w:cs="Calibri"/>
          <w:i/>
          <w:iCs/>
          <w:kern w:val="1"/>
          <w:sz w:val="22"/>
          <w:szCs w:val="22"/>
          <w:lang w:eastAsia="hi-IN" w:bidi="hi-IN"/>
        </w:rPr>
      </w:pPr>
      <w:r w:rsidRPr="008406DD">
        <w:rPr>
          <w:rFonts w:ascii="Calibri" w:eastAsia="SimSun" w:hAnsi="Calibri" w:cs="Calibri"/>
          <w:kern w:val="2"/>
          <w:sz w:val="22"/>
          <w:szCs w:val="22"/>
          <w:lang w:eastAsia="hi-IN" w:bidi="hi-IN"/>
        </w:rPr>
        <w:t xml:space="preserve">včetně veškerého </w:t>
      </w:r>
      <w:proofErr w:type="gramStart"/>
      <w:r w:rsidRPr="008406DD">
        <w:rPr>
          <w:rFonts w:ascii="Calibri" w:eastAsia="SimSun" w:hAnsi="Calibri" w:cs="Calibri"/>
          <w:kern w:val="2"/>
          <w:sz w:val="22"/>
          <w:szCs w:val="22"/>
          <w:lang w:eastAsia="hi-IN" w:bidi="hi-IN"/>
        </w:rPr>
        <w:t xml:space="preserve">příslušenství, </w:t>
      </w:r>
      <w:r w:rsidR="00DD5CB6" w:rsidRPr="008406DD">
        <w:rPr>
          <w:rFonts w:ascii="Calibri" w:hAnsi="Calibri" w:cs="Calibri"/>
          <w:sz w:val="22"/>
          <w:szCs w:val="22"/>
        </w:rPr>
        <w:t xml:space="preserve"> jehož</w:t>
      </w:r>
      <w:proofErr w:type="gramEnd"/>
      <w:r w:rsidR="00DD5CB6" w:rsidRPr="008406DD">
        <w:rPr>
          <w:rFonts w:ascii="Calibri" w:hAnsi="Calibri" w:cs="Calibri"/>
          <w:sz w:val="22"/>
          <w:szCs w:val="22"/>
        </w:rPr>
        <w:t xml:space="preserve"> specifikace</w:t>
      </w:r>
      <w:r w:rsidR="00DD5CB6" w:rsidRPr="008406DD">
        <w:rPr>
          <w:rFonts w:ascii="Calibri" w:eastAsia="SimSun" w:hAnsi="Calibri" w:cs="Calibri"/>
          <w:kern w:val="1"/>
          <w:sz w:val="22"/>
          <w:szCs w:val="22"/>
          <w:lang w:eastAsia="hi-IN" w:bidi="hi-IN"/>
        </w:rPr>
        <w:t xml:space="preserve"> je uvedena v příloze č. </w:t>
      </w:r>
      <w:r w:rsidR="0020169F" w:rsidRPr="008406DD">
        <w:rPr>
          <w:rFonts w:ascii="Calibri" w:eastAsia="SimSun" w:hAnsi="Calibri" w:cs="Calibri"/>
          <w:kern w:val="1"/>
          <w:sz w:val="22"/>
          <w:szCs w:val="22"/>
          <w:lang w:eastAsia="hi-IN" w:bidi="hi-IN"/>
        </w:rPr>
        <w:t>2</w:t>
      </w:r>
      <w:r w:rsidR="00DD5CB6" w:rsidRPr="008406DD">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E84DDD">
      <w:pPr>
        <w:widowControl w:val="0"/>
        <w:numPr>
          <w:ilvl w:val="0"/>
          <w:numId w:val="16"/>
        </w:numPr>
        <w:tabs>
          <w:tab w:val="left" w:pos="567"/>
          <w:tab w:val="num" w:pos="1440"/>
        </w:tabs>
        <w:suppressAutoHyphens/>
        <w:spacing w:after="60"/>
        <w:ind w:left="567" w:hanging="567"/>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1"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E84DDD">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2"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2"/>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lastRenderedPageBreak/>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5F05F26D"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3" w:name="_Hlk120609865"/>
      <w:bookmarkStart w:id="4"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366138" w:rsidRPr="002E5A13">
        <w:rPr>
          <w:rFonts w:ascii="Calibri" w:hAnsi="Calibri" w:cs="Calibri"/>
          <w:sz w:val="22"/>
          <w:szCs w:val="22"/>
        </w:rPr>
        <w:t>.</w:t>
      </w:r>
      <w:r>
        <w:rPr>
          <w:rFonts w:ascii="Calibri" w:hAnsi="Calibri" w:cs="Calibri"/>
          <w:sz w:val="22"/>
          <w:szCs w:val="22"/>
        </w:rPr>
        <w:t xml:space="preserve"> </w:t>
      </w:r>
      <w:r w:rsidR="00366138" w:rsidRPr="002E5A13">
        <w:rPr>
          <w:rFonts w:ascii="Calibri" w:hAnsi="Calibri" w:cs="Calibri"/>
          <w:sz w:val="22"/>
          <w:szCs w:val="22"/>
        </w:rPr>
        <w:t xml:space="preserve">U zboží, které není zdravotnickým prostředkem, provedení školení/seznámení s obsluhou dle pokynu výrobce. </w:t>
      </w:r>
      <w:bookmarkEnd w:id="3"/>
    </w:p>
    <w:p w14:paraId="1947E603" w14:textId="411D7C69" w:rsidR="00366138" w:rsidRPr="00366138"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366138">
        <w:rPr>
          <w:rFonts w:ascii="Calibri" w:hAnsi="Calibri" w:cs="Calibri"/>
          <w:sz w:val="22"/>
          <w:szCs w:val="22"/>
        </w:rPr>
        <w:t>,</w:t>
      </w:r>
    </w:p>
    <w:p w14:paraId="036AF769" w14:textId="78201114" w:rsidR="00836966" w:rsidRPr="002E5A13" w:rsidRDefault="006F7840"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ekologickou </w:t>
      </w:r>
      <w:r w:rsidR="00366138" w:rsidRPr="002E5A13">
        <w:rPr>
          <w:rFonts w:ascii="Calibri" w:hAnsi="Calibri" w:cs="Calibri"/>
          <w:sz w:val="22"/>
          <w:szCs w:val="22"/>
        </w:rPr>
        <w:t>likvidaci obalů a odpadu souvisejícího s dodávkou předmětu plnění.</w:t>
      </w:r>
      <w:bookmarkEnd w:id="4"/>
    </w:p>
    <w:p w14:paraId="7743EA87" w14:textId="622211E7" w:rsidR="006A36A9" w:rsidRPr="00836966" w:rsidRDefault="006A36A9" w:rsidP="00E84DDD">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7A7B816D" w:rsidR="00836966" w:rsidRPr="002E5A13"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w:t>
      </w:r>
      <w:r w:rsidR="00B67E25" w:rsidRPr="00B67E25">
        <w:t xml:space="preserve"> </w:t>
      </w:r>
      <w:r w:rsidR="00B67E25" w:rsidRPr="002E5A13">
        <w:rPr>
          <w:rFonts w:ascii="Calibri" w:eastAsia="SimSun" w:hAnsi="Calibri" w:cs="Calibri"/>
          <w:kern w:val="1"/>
          <w:sz w:val="22"/>
          <w:szCs w:val="22"/>
          <w:lang w:eastAsia="hi-IN" w:bidi="hi-IN"/>
        </w:rPr>
        <w:t>dodaného zdravotnického prostředku,</w:t>
      </w:r>
    </w:p>
    <w:p w14:paraId="7E262BEB" w14:textId="310631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p>
    <w:p w14:paraId="7AA213B7" w14:textId="48191FD1"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1"/>
    </w:p>
    <w:p w14:paraId="740FF544" w14:textId="7545EF6B" w:rsidR="004C2BF6" w:rsidRPr="004C2BF6" w:rsidRDefault="004C2BF6" w:rsidP="00E84DDD">
      <w:pPr>
        <w:widowControl w:val="0"/>
        <w:numPr>
          <w:ilvl w:val="0"/>
          <w:numId w:val="16"/>
        </w:numPr>
        <w:tabs>
          <w:tab w:val="left" w:pos="851"/>
          <w:tab w:val="num" w:pos="1440"/>
        </w:tabs>
        <w:suppressAutoHyphens/>
        <w:spacing w:after="60"/>
        <w:ind w:left="567" w:hanging="567"/>
        <w:jc w:val="both"/>
        <w:rPr>
          <w:rFonts w:ascii="Calibri" w:eastAsia="SimSun" w:hAnsi="Calibri" w:cs="Calibri"/>
          <w:kern w:val="1"/>
          <w:sz w:val="22"/>
          <w:szCs w:val="22"/>
          <w:lang w:eastAsia="hi-IN" w:bidi="hi-IN"/>
        </w:rPr>
      </w:pPr>
      <w:r w:rsidRPr="004C2BF6">
        <w:rPr>
          <w:rFonts w:ascii="Calibri" w:eastAsia="SimSun" w:hAnsi="Calibri" w:cs="Calibri"/>
          <w:kern w:val="1"/>
          <w:sz w:val="22"/>
          <w:szCs w:val="22"/>
          <w:lang w:eastAsia="hi-IN" w:bidi="hi-IN"/>
        </w:rPr>
        <w:t xml:space="preserve">Prodávající se zavazuje v případě potřeby v záruční době provést alespoň 1x </w:t>
      </w:r>
      <w:proofErr w:type="gramStart"/>
      <w:r w:rsidRPr="004C2BF6">
        <w:rPr>
          <w:rFonts w:ascii="Calibri" w:eastAsia="SimSun" w:hAnsi="Calibri" w:cs="Calibri"/>
          <w:kern w:val="1"/>
          <w:sz w:val="22"/>
          <w:szCs w:val="22"/>
          <w:lang w:eastAsia="hi-IN" w:bidi="hi-IN"/>
        </w:rPr>
        <w:t>ročně  bezplatně</w:t>
      </w:r>
      <w:proofErr w:type="gramEnd"/>
      <w:r w:rsidRPr="004C2BF6">
        <w:rPr>
          <w:rFonts w:ascii="Calibri" w:eastAsia="SimSun" w:hAnsi="Calibri" w:cs="Calibri"/>
          <w:kern w:val="1"/>
          <w:sz w:val="22"/>
          <w:szCs w:val="22"/>
          <w:lang w:eastAsia="hi-IN" w:bidi="hi-IN"/>
        </w:rPr>
        <w:t xml:space="preserve"> zaškolení personálu (instruktáž personálu)</w:t>
      </w:r>
      <w:r w:rsidRPr="004C2BF6">
        <w:rPr>
          <w:rFonts w:ascii="Calibri" w:hAnsi="Calibri" w:cs="Calibri"/>
          <w:sz w:val="22"/>
          <w:szCs w:val="22"/>
        </w:rPr>
        <w:t xml:space="preserve"> kupujícího </w:t>
      </w:r>
      <w:r w:rsidRPr="004C2BF6">
        <w:rPr>
          <w:rFonts w:ascii="Calibri" w:eastAsia="SimSun" w:hAnsi="Calibri" w:cs="Calibri"/>
          <w:kern w:val="1"/>
          <w:sz w:val="22"/>
          <w:szCs w:val="22"/>
          <w:lang w:eastAsia="hi-IN" w:bidi="hi-IN"/>
        </w:rPr>
        <w:t>na každý model dodaného přístroje na základě vystavené objednávky kupujícím. Kupující vystaví objednávku min. 2 týdny před požadovaným termínem instruktáže.</w:t>
      </w:r>
    </w:p>
    <w:p w14:paraId="11A30245" w14:textId="7089DDD4" w:rsidR="006A36A9" w:rsidRPr="00CF6AC6" w:rsidRDefault="006A36A9" w:rsidP="00E84DDD">
      <w:pPr>
        <w:widowControl w:val="0"/>
        <w:numPr>
          <w:ilvl w:val="0"/>
          <w:numId w:val="16"/>
        </w:numPr>
        <w:tabs>
          <w:tab w:val="left" w:pos="851"/>
          <w:tab w:val="num" w:pos="1440"/>
        </w:tabs>
        <w:suppressAutoHyphens/>
        <w:spacing w:after="60"/>
        <w:ind w:left="567" w:hanging="567"/>
        <w:jc w:val="both"/>
        <w:rPr>
          <w:rFonts w:ascii="Calibri" w:eastAsia="SimSun" w:hAnsi="Calibri" w:cs="Calibri"/>
          <w:strike/>
          <w:kern w:val="1"/>
          <w:sz w:val="22"/>
          <w:szCs w:val="22"/>
          <w:lang w:eastAsia="hi-IN" w:bidi="hi-IN"/>
        </w:rPr>
      </w:pPr>
      <w:r w:rsidRPr="00CF6AC6">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603C5EFA" w14:textId="7F5FCBAE" w:rsidR="005F2C27" w:rsidRPr="00E33192" w:rsidRDefault="00B05E84" w:rsidP="00E84DDD">
      <w:pPr>
        <w:pStyle w:val="Odstavecseseznamem"/>
        <w:numPr>
          <w:ilvl w:val="0"/>
          <w:numId w:val="16"/>
        </w:numPr>
        <w:spacing w:after="60"/>
        <w:ind w:left="567" w:hanging="567"/>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075768">
      <w:pPr>
        <w:widowControl w:val="0"/>
        <w:tabs>
          <w:tab w:val="left" w:pos="284"/>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B51E4C">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4EAE7EA1" w14:textId="25304393" w:rsidR="00DB51F7" w:rsidRPr="00AE4541" w:rsidRDefault="00DB51F7" w:rsidP="00B51E4C">
      <w:pPr>
        <w:pStyle w:val="Default"/>
        <w:spacing w:after="60"/>
        <w:ind w:left="1778" w:hanging="785"/>
        <w:jc w:val="both"/>
        <w:rPr>
          <w:rFonts w:ascii="Calibri" w:hAnsi="Calibri" w:cs="Calibri"/>
          <w:b/>
          <w:bCs/>
          <w:color w:val="auto"/>
          <w:sz w:val="22"/>
          <w:szCs w:val="22"/>
          <w:lang w:eastAsia="en-US"/>
        </w:rPr>
      </w:pPr>
      <w:bookmarkStart w:id="5" w:name="_Hlk161220468"/>
      <w:r w:rsidRPr="00AE4541">
        <w:rPr>
          <w:rFonts w:ascii="Calibri" w:hAnsi="Calibri" w:cs="Calibri"/>
          <w:b/>
          <w:bCs/>
          <w:color w:val="auto"/>
          <w:sz w:val="22"/>
          <w:szCs w:val="22"/>
          <w:lang w:eastAsia="en-US"/>
        </w:rPr>
        <w:t>Pardubická nemocnice, Kyjevská 44, 532 03 Pardubice</w:t>
      </w:r>
      <w:r>
        <w:rPr>
          <w:rFonts w:ascii="Calibri" w:hAnsi="Calibri" w:cs="Calibri"/>
          <w:b/>
          <w:bCs/>
          <w:color w:val="auto"/>
          <w:sz w:val="22"/>
          <w:szCs w:val="22"/>
          <w:lang w:eastAsia="en-US"/>
        </w:rPr>
        <w:t xml:space="preserve"> </w:t>
      </w:r>
      <w:r w:rsidR="00751DCA">
        <w:rPr>
          <w:rFonts w:ascii="Calibri" w:hAnsi="Calibri" w:cs="Calibri"/>
          <w:b/>
          <w:bCs/>
          <w:color w:val="auto"/>
          <w:sz w:val="22"/>
          <w:szCs w:val="22"/>
          <w:lang w:eastAsia="en-US"/>
        </w:rPr>
        <w:t>(</w:t>
      </w:r>
      <w:r w:rsidR="00712C42">
        <w:rPr>
          <w:rFonts w:ascii="Calibri" w:hAnsi="Calibri" w:cs="Calibri"/>
          <w:b/>
          <w:bCs/>
          <w:color w:val="auto"/>
          <w:sz w:val="22"/>
          <w:szCs w:val="22"/>
          <w:lang w:eastAsia="en-US"/>
        </w:rPr>
        <w:t>p</w:t>
      </w:r>
      <w:r w:rsidR="00751DCA" w:rsidRPr="00751DCA">
        <w:rPr>
          <w:rFonts w:ascii="Calibri" w:hAnsi="Calibri" w:cs="Calibri"/>
          <w:b/>
          <w:bCs/>
          <w:color w:val="auto"/>
          <w:sz w:val="22"/>
          <w:szCs w:val="22"/>
          <w:lang w:eastAsia="en-US"/>
        </w:rPr>
        <w:t>orodnicko-gynekologická klinika</w:t>
      </w:r>
      <w:r w:rsidR="00751DCA">
        <w:rPr>
          <w:rFonts w:ascii="Calibri" w:hAnsi="Calibri" w:cs="Calibri"/>
          <w:b/>
          <w:bCs/>
          <w:color w:val="auto"/>
          <w:sz w:val="22"/>
          <w:szCs w:val="22"/>
          <w:lang w:eastAsia="en-US"/>
        </w:rPr>
        <w:t>)</w:t>
      </w:r>
    </w:p>
    <w:bookmarkEnd w:id="5"/>
    <w:p w14:paraId="0560D767" w14:textId="77777777" w:rsidR="00712C42" w:rsidRDefault="00FB56A2" w:rsidP="00B51E4C">
      <w:pPr>
        <w:pStyle w:val="Odstavecseseznamem"/>
        <w:numPr>
          <w:ilvl w:val="0"/>
          <w:numId w:val="33"/>
        </w:numPr>
        <w:spacing w:after="60"/>
        <w:ind w:left="567" w:hanging="567"/>
        <w:contextualSpacing w:val="0"/>
        <w:jc w:val="both"/>
        <w:rPr>
          <w:rFonts w:ascii="Calibri" w:eastAsia="SimSun" w:hAnsi="Calibri" w:cs="Calibri"/>
          <w:kern w:val="1"/>
          <w:sz w:val="22"/>
          <w:szCs w:val="22"/>
          <w:lang w:eastAsia="hi-IN" w:bidi="hi-IN"/>
        </w:rPr>
      </w:pPr>
      <w:r>
        <w:rPr>
          <w:rFonts w:ascii="Calibri" w:eastAsia="SimSun" w:hAnsi="Calibri" w:cs="Calibri"/>
          <w:b/>
          <w:bCs/>
          <w:kern w:val="1"/>
          <w:sz w:val="22"/>
          <w:szCs w:val="22"/>
          <w:lang w:eastAsia="hi-IN" w:bidi="hi-IN"/>
        </w:rPr>
        <w:t>Z</w:t>
      </w:r>
      <w:r w:rsidR="006E5BE1" w:rsidRPr="006E5BE1">
        <w:rPr>
          <w:rFonts w:ascii="Calibri" w:eastAsia="SimSun" w:hAnsi="Calibri" w:cs="Calibri"/>
          <w:b/>
          <w:bCs/>
          <w:kern w:val="1"/>
          <w:sz w:val="22"/>
          <w:szCs w:val="22"/>
          <w:lang w:eastAsia="hi-IN" w:bidi="hi-IN"/>
        </w:rPr>
        <w:t>boží</w:t>
      </w:r>
      <w:r>
        <w:rPr>
          <w:rFonts w:ascii="Calibri" w:eastAsia="SimSun" w:hAnsi="Calibri" w:cs="Calibri"/>
          <w:b/>
          <w:bCs/>
          <w:kern w:val="1"/>
          <w:sz w:val="22"/>
          <w:szCs w:val="22"/>
          <w:lang w:eastAsia="hi-IN" w:bidi="hi-IN"/>
        </w:rPr>
        <w:t xml:space="preserve"> bude</w:t>
      </w:r>
      <w:r w:rsidR="006E5BE1" w:rsidRPr="006E5BE1">
        <w:rPr>
          <w:rFonts w:ascii="Calibri" w:eastAsia="SimSun" w:hAnsi="Calibri" w:cs="Calibri"/>
          <w:b/>
          <w:bCs/>
          <w:kern w:val="1"/>
          <w:sz w:val="22"/>
          <w:szCs w:val="22"/>
          <w:lang w:eastAsia="hi-IN" w:bidi="hi-IN"/>
        </w:rPr>
        <w:t xml:space="preserve"> dodáno na výzvu kupujícího</w:t>
      </w:r>
      <w:r w:rsidR="002E61F8">
        <w:rPr>
          <w:rFonts w:ascii="Calibri" w:eastAsia="SimSun" w:hAnsi="Calibri" w:cs="Calibri"/>
          <w:b/>
          <w:bCs/>
          <w:kern w:val="1"/>
          <w:sz w:val="22"/>
          <w:szCs w:val="22"/>
          <w:lang w:eastAsia="hi-IN" w:bidi="hi-IN"/>
        </w:rPr>
        <w:t xml:space="preserve">, </w:t>
      </w:r>
      <w:r w:rsidR="002E61F8" w:rsidRPr="002E61F8">
        <w:rPr>
          <w:rFonts w:ascii="Calibri" w:eastAsia="SimSun" w:hAnsi="Calibri" w:cs="Calibri"/>
          <w:kern w:val="1"/>
          <w:sz w:val="22"/>
          <w:szCs w:val="22"/>
          <w:lang w:eastAsia="hi-IN" w:bidi="hi-IN"/>
        </w:rPr>
        <w:t>která může nastat nejprve po nabytí účinnosti smlouvy.</w:t>
      </w:r>
      <w:r w:rsidR="006E5BE1" w:rsidRPr="006E5BE1">
        <w:rPr>
          <w:rFonts w:ascii="Calibri" w:eastAsia="SimSun" w:hAnsi="Calibri" w:cs="Calibri"/>
          <w:kern w:val="1"/>
          <w:sz w:val="22"/>
          <w:szCs w:val="22"/>
          <w:lang w:eastAsia="hi-IN" w:bidi="hi-IN"/>
        </w:rPr>
        <w:t xml:space="preserve"> Písemná výzva bude kupujícím zaslána prodávajícímu elektronickou poštou na </w:t>
      </w:r>
      <w:r w:rsidR="002E61F8">
        <w:rPr>
          <w:rFonts w:ascii="Calibri" w:eastAsia="SimSun" w:hAnsi="Calibri" w:cs="Calibri"/>
          <w:kern w:val="1"/>
          <w:sz w:val="22"/>
          <w:szCs w:val="22"/>
          <w:lang w:eastAsia="hi-IN" w:bidi="hi-IN"/>
        </w:rPr>
        <w:t xml:space="preserve">kontaktní </w:t>
      </w:r>
      <w:r w:rsidR="006E5BE1" w:rsidRPr="006E5BE1">
        <w:rPr>
          <w:rFonts w:ascii="Calibri" w:eastAsia="SimSun" w:hAnsi="Calibri" w:cs="Calibri"/>
          <w:kern w:val="1"/>
          <w:sz w:val="22"/>
          <w:szCs w:val="22"/>
          <w:lang w:eastAsia="hi-IN" w:bidi="hi-IN"/>
        </w:rPr>
        <w:t xml:space="preserve">e-mail prodávajícího uvedený v záhlaví této smlouvy. </w:t>
      </w:r>
    </w:p>
    <w:p w14:paraId="01D0D97A" w14:textId="17CBED71" w:rsidR="006E5BE1" w:rsidRPr="00712C42" w:rsidRDefault="006E5BE1" w:rsidP="00B51E4C">
      <w:pPr>
        <w:pStyle w:val="Odstavecseseznamem"/>
        <w:numPr>
          <w:ilvl w:val="0"/>
          <w:numId w:val="33"/>
        </w:numPr>
        <w:spacing w:after="60"/>
        <w:ind w:left="567" w:hanging="567"/>
        <w:contextualSpacing w:val="0"/>
        <w:jc w:val="both"/>
        <w:rPr>
          <w:rFonts w:ascii="Calibri" w:eastAsia="SimSun" w:hAnsi="Calibri" w:cs="Calibri"/>
          <w:kern w:val="1"/>
          <w:sz w:val="22"/>
          <w:szCs w:val="22"/>
          <w:lang w:eastAsia="hi-IN" w:bidi="hi-IN"/>
        </w:rPr>
      </w:pPr>
      <w:r w:rsidRPr="00712C42">
        <w:rPr>
          <w:rFonts w:ascii="Calibri" w:eastAsia="SimSun" w:hAnsi="Calibri" w:cs="Calibri"/>
          <w:b/>
          <w:bCs/>
          <w:kern w:val="1"/>
          <w:sz w:val="22"/>
          <w:szCs w:val="22"/>
          <w:lang w:eastAsia="hi-IN" w:bidi="hi-IN"/>
        </w:rPr>
        <w:t xml:space="preserve">Termín ukončení plnění je nejpozději do </w:t>
      </w:r>
      <w:r w:rsidR="00FB56A2" w:rsidRPr="00712C42">
        <w:rPr>
          <w:rFonts w:ascii="Calibri" w:eastAsia="SimSun" w:hAnsi="Calibri" w:cs="Calibri"/>
          <w:b/>
          <w:bCs/>
          <w:kern w:val="1"/>
          <w:sz w:val="22"/>
          <w:szCs w:val="22"/>
          <w:lang w:eastAsia="hi-IN" w:bidi="hi-IN"/>
        </w:rPr>
        <w:t>1</w:t>
      </w:r>
      <w:r w:rsidR="00C2340B" w:rsidRPr="00712C42">
        <w:rPr>
          <w:rFonts w:ascii="Calibri" w:eastAsia="SimSun" w:hAnsi="Calibri" w:cs="Calibri"/>
          <w:b/>
          <w:bCs/>
          <w:kern w:val="1"/>
          <w:sz w:val="22"/>
          <w:szCs w:val="22"/>
          <w:lang w:eastAsia="hi-IN" w:bidi="hi-IN"/>
        </w:rPr>
        <w:t>0</w:t>
      </w:r>
      <w:r w:rsidRPr="00712C42">
        <w:rPr>
          <w:rFonts w:ascii="Calibri" w:eastAsia="SimSun" w:hAnsi="Calibri" w:cs="Calibri"/>
          <w:b/>
          <w:bCs/>
          <w:kern w:val="1"/>
          <w:sz w:val="22"/>
          <w:szCs w:val="22"/>
          <w:lang w:eastAsia="hi-IN" w:bidi="hi-IN"/>
        </w:rPr>
        <w:t xml:space="preserve"> týdnů od výzvy kupujícího k zahájení plnění</w:t>
      </w:r>
      <w:r w:rsidRPr="00712C42">
        <w:rPr>
          <w:rFonts w:ascii="Calibri" w:eastAsia="SimSun" w:hAnsi="Calibri" w:cs="Calibri"/>
          <w:kern w:val="1"/>
          <w:sz w:val="22"/>
          <w:szCs w:val="22"/>
          <w:lang w:eastAsia="hi-IN" w:bidi="hi-IN"/>
        </w:rPr>
        <w:t xml:space="preserve">, Předpokládaný termín dodání zboží </w:t>
      </w:r>
      <w:r w:rsidR="00FB56A2" w:rsidRPr="00712C42">
        <w:rPr>
          <w:rFonts w:ascii="Calibri" w:eastAsia="SimSun" w:hAnsi="Calibri" w:cs="Calibri"/>
          <w:kern w:val="1"/>
          <w:sz w:val="22"/>
          <w:szCs w:val="22"/>
          <w:lang w:eastAsia="hi-IN" w:bidi="hi-IN"/>
        </w:rPr>
        <w:t>je 4. čtvrtletí roku 2024.</w:t>
      </w:r>
    </w:p>
    <w:p w14:paraId="1497898A" w14:textId="052221C4" w:rsidR="004A44B7" w:rsidRPr="00754882" w:rsidRDefault="006A36A9" w:rsidP="00B51E4C">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7727D896" w:rsidR="006A36A9" w:rsidRPr="00B67E25" w:rsidRDefault="0093122C" w:rsidP="00E84DDD">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075768">
        <w:rPr>
          <w:rFonts w:ascii="Calibri" w:eastAsia="SimSun" w:hAnsi="Calibri" w:cs="Calibri"/>
          <w:kern w:val="2"/>
          <w:sz w:val="22"/>
          <w:szCs w:val="22"/>
          <w:lang w:eastAsia="hi-IN" w:bidi="hi-IN"/>
        </w:rPr>
        <w:t>Kupní cena je ujednána v měně CZK.</w:t>
      </w:r>
      <w:r w:rsidR="00B67E25" w:rsidRPr="00075768">
        <w:rPr>
          <w:rFonts w:ascii="Calibri" w:eastAsia="SimSun" w:hAnsi="Calibri" w:cs="Calibri"/>
          <w:kern w:val="1"/>
          <w:sz w:val="22"/>
          <w:szCs w:val="22"/>
          <w:lang w:eastAsia="hi-IN" w:bidi="hi-IN"/>
        </w:rPr>
        <w:t xml:space="preserve"> </w:t>
      </w:r>
      <w:r w:rsidR="006A36A9" w:rsidRPr="00075768">
        <w:rPr>
          <w:rFonts w:ascii="Calibri" w:eastAsia="SimSun" w:hAnsi="Calibri" w:cs="Calibri"/>
          <w:kern w:val="1"/>
          <w:sz w:val="22"/>
          <w:szCs w:val="22"/>
          <w:lang w:eastAsia="hi-IN" w:bidi="hi-IN"/>
        </w:rPr>
        <w:t>Kupní cena je stanovena dohodou smluvních stran a činí:</w:t>
      </w:r>
      <w:r w:rsidR="009824E9" w:rsidRPr="00B67E25">
        <w:rPr>
          <w:rFonts w:ascii="Calibri" w:eastAsia="SimSun" w:hAnsi="Calibri" w:cs="Calibri"/>
          <w:kern w:val="1"/>
          <w:sz w:val="22"/>
          <w:szCs w:val="22"/>
          <w:lang w:eastAsia="hi-IN" w:bidi="hi-IN"/>
        </w:rPr>
        <w:t xml:space="preserve"> </w:t>
      </w:r>
      <w:r w:rsidR="009824E9" w:rsidRPr="00B67E25">
        <w:rPr>
          <w:rFonts w:ascii="Calibri" w:eastAsia="SimSun" w:hAnsi="Calibri" w:cs="Calibri"/>
          <w:i/>
          <w:iCs/>
          <w:kern w:val="1"/>
          <w:sz w:val="22"/>
          <w:szCs w:val="22"/>
          <w:highlight w:val="lightGray"/>
          <w:lang w:eastAsia="hi-IN" w:bidi="hi-IN"/>
        </w:rPr>
        <w:t xml:space="preserve">(bude </w:t>
      </w:r>
      <w:r w:rsidR="009824E9" w:rsidRPr="00B67E25">
        <w:rPr>
          <w:rFonts w:ascii="Calibri" w:eastAsia="SimSun" w:hAnsi="Calibri" w:cs="Calibri"/>
          <w:i/>
          <w:iCs/>
          <w:kern w:val="1"/>
          <w:sz w:val="22"/>
          <w:szCs w:val="22"/>
          <w:highlight w:val="lightGray"/>
          <w:lang w:eastAsia="hi-IN" w:bidi="hi-IN"/>
        </w:rPr>
        <w:lastRenderedPageBreak/>
        <w:t>doplněno před podpisem smlouvy)</w:t>
      </w:r>
      <w:r w:rsidR="009824E9" w:rsidRPr="00B67E25">
        <w:rPr>
          <w:rFonts w:ascii="Calibri" w:eastAsia="SimSun" w:hAnsi="Calibri" w:cs="Calibri"/>
          <w:kern w:val="1"/>
          <w:sz w:val="22"/>
          <w:szCs w:val="22"/>
          <w:lang w:eastAsia="hi-IN" w:bidi="hi-IN"/>
        </w:rPr>
        <w:t xml:space="preserve">  </w:t>
      </w:r>
    </w:p>
    <w:p w14:paraId="0EF4CF7B" w14:textId="58BB334D" w:rsidR="006A36A9" w:rsidRPr="00075768"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075768"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075768"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075768"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E84DDD">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6"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6"/>
      <w:r w:rsidR="001A43B1" w:rsidRPr="001A43B1">
        <w:rPr>
          <w:rFonts w:ascii="Calibri" w:eastAsia="SimSun" w:hAnsi="Calibri" w:cs="Calibri"/>
          <w:kern w:val="1"/>
          <w:sz w:val="22"/>
          <w:szCs w:val="22"/>
          <w:lang w:eastAsia="hi-IN" w:bidi="hi-IN"/>
        </w:rPr>
        <w:t>.</w:t>
      </w:r>
    </w:p>
    <w:p w14:paraId="59EA628F" w14:textId="7A442345" w:rsidR="00CB09EF" w:rsidRDefault="006A36A9" w:rsidP="00E84DDD">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36ADEAA6" w:rsidR="006A36A9" w:rsidRPr="00045B9A" w:rsidRDefault="006A36A9" w:rsidP="00EE694D">
      <w:pPr>
        <w:widowControl w:val="0"/>
        <w:numPr>
          <w:ilvl w:val="0"/>
          <w:numId w:val="17"/>
        </w:numPr>
        <w:tabs>
          <w:tab w:val="left" w:pos="567"/>
        </w:tabs>
        <w:suppressAutoHyphens/>
        <w:spacing w:after="60"/>
        <w:ind w:left="567" w:hanging="567"/>
        <w:jc w:val="both"/>
        <w:rPr>
          <w:rFonts w:ascii="Calibri" w:eastAsia="SimSun" w:hAnsi="Calibri" w:cs="Calibri"/>
          <w:b/>
          <w:bCs/>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p>
    <w:p w14:paraId="6B4DC1E2" w14:textId="4ADB3D22" w:rsidR="009A06F7" w:rsidRDefault="009A06F7"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053E48A4" w:rsidR="009A06F7" w:rsidRPr="00FB56A2" w:rsidRDefault="009A06F7"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 xml:space="preserve">Prodávající fakturu </w:t>
      </w:r>
      <w:proofErr w:type="gramStart"/>
      <w:r w:rsidRPr="009A06F7">
        <w:rPr>
          <w:rFonts w:ascii="Calibri" w:eastAsia="SimSun" w:hAnsi="Calibri" w:cs="Calibri"/>
          <w:kern w:val="1"/>
          <w:sz w:val="22"/>
          <w:szCs w:val="22"/>
          <w:lang w:eastAsia="hi-IN" w:bidi="hi-IN"/>
        </w:rPr>
        <w:t>doručí</w:t>
      </w:r>
      <w:proofErr w:type="gramEnd"/>
      <w:r w:rsidRPr="009A06F7">
        <w:rPr>
          <w:rFonts w:ascii="Calibri" w:eastAsia="SimSun" w:hAnsi="Calibri" w:cs="Calibri"/>
          <w:kern w:val="1"/>
          <w:sz w:val="22"/>
          <w:szCs w:val="22"/>
          <w:lang w:eastAsia="hi-IN" w:bidi="hi-IN"/>
        </w:rPr>
        <w:t xml:space="preserve"> kupujícímu elektronicky na adresu </w:t>
      </w:r>
      <w:hyperlink r:id="rId8" w:history="1">
        <w:r w:rsidR="00705E28" w:rsidRPr="00FB56A2">
          <w:rPr>
            <w:rStyle w:val="Hypertextovodkaz"/>
            <w:rFonts w:ascii="Calibri" w:eastAsia="SimSun" w:hAnsi="Calibri" w:cs="Calibri"/>
            <w:color w:val="auto"/>
            <w:kern w:val="1"/>
            <w:sz w:val="22"/>
            <w:szCs w:val="22"/>
            <w:u w:val="none"/>
            <w:lang w:eastAsia="hi-IN" w:bidi="hi-IN"/>
          </w:rPr>
          <w:t>fakturace@nempk.cz</w:t>
        </w:r>
      </w:hyperlink>
      <w:r w:rsidRPr="00FB56A2">
        <w:rPr>
          <w:rFonts w:ascii="Calibri" w:eastAsia="SimSun" w:hAnsi="Calibri" w:cs="Calibri"/>
          <w:kern w:val="1"/>
          <w:sz w:val="22"/>
          <w:szCs w:val="22"/>
          <w:lang w:eastAsia="hi-IN" w:bidi="hi-IN"/>
        </w:rPr>
        <w:t>.</w:t>
      </w:r>
      <w:r w:rsidR="00705E28" w:rsidRPr="00FB56A2">
        <w:t xml:space="preserve"> </w:t>
      </w:r>
    </w:p>
    <w:p w14:paraId="2A069CDD" w14:textId="1F86F12D" w:rsidR="00A24426" w:rsidRDefault="00A24426"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F0094F6" w14:textId="77777777" w:rsidR="00753625" w:rsidRPr="000F44CD" w:rsidRDefault="00753625"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 xml:space="preserve">název </w:t>
      </w:r>
      <w:r>
        <w:rPr>
          <w:rFonts w:ascii="Calibri" w:eastAsia="SimSun" w:hAnsi="Calibri" w:cs="Calibri"/>
          <w:snapToGrid w:val="0"/>
          <w:kern w:val="1"/>
          <w:sz w:val="22"/>
          <w:szCs w:val="22"/>
          <w:lang w:eastAsia="hi-IN" w:bidi="hi-IN"/>
        </w:rPr>
        <w:t>projektu</w:t>
      </w:r>
      <w:r w:rsidRPr="007D4423">
        <w:rPr>
          <w:rFonts w:ascii="Calibri" w:eastAsia="SimSun" w:hAnsi="Calibri" w:cs="Calibri"/>
          <w:snapToGrid w:val="0"/>
          <w:kern w:val="1"/>
          <w:sz w:val="22"/>
          <w:szCs w:val="22"/>
          <w:lang w:eastAsia="hi-IN" w:bidi="hi-IN"/>
        </w:rPr>
        <w:t xml:space="preserv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w:t>
      </w:r>
      <w:r>
        <w:rPr>
          <w:rFonts w:ascii="Calibri" w:eastAsia="SimSun" w:hAnsi="Calibri" w:cs="Calibri"/>
          <w:snapToGrid w:val="0"/>
          <w:kern w:val="1"/>
          <w:sz w:val="22"/>
          <w:szCs w:val="22"/>
          <w:lang w:eastAsia="hi-IN" w:bidi="hi-IN"/>
        </w:rPr>
        <w:t>kterého</w:t>
      </w:r>
      <w:r w:rsidRPr="007D4423">
        <w:rPr>
          <w:rFonts w:ascii="Calibri" w:eastAsia="SimSun" w:hAnsi="Calibri" w:cs="Calibri"/>
          <w:snapToGrid w:val="0"/>
          <w:kern w:val="1"/>
          <w:sz w:val="22"/>
          <w:szCs w:val="22"/>
          <w:lang w:eastAsia="hi-IN" w:bidi="hi-IN"/>
        </w:rPr>
        <w:t xml:space="preserve"> fakturace probíhá</w:t>
      </w:r>
    </w:p>
    <w:p w14:paraId="745F6FF7" w14:textId="550CEE21" w:rsidR="00753625" w:rsidRPr="009A2EA3" w:rsidRDefault="00753625" w:rsidP="00753625">
      <w:pPr>
        <w:pStyle w:val="Odstavecseseznamem"/>
        <w:widowControl w:val="0"/>
        <w:numPr>
          <w:ilvl w:val="0"/>
          <w:numId w:val="36"/>
        </w:numPr>
        <w:tabs>
          <w:tab w:val="left" w:pos="426"/>
        </w:tabs>
        <w:suppressAutoHyphens/>
        <w:spacing w:after="60"/>
        <w:jc w:val="both"/>
        <w:rPr>
          <w:rFonts w:ascii="Calibri" w:eastAsia="SimSun" w:hAnsi="Calibri" w:cs="Calibri"/>
          <w:noProof w:val="0"/>
          <w:snapToGrid w:val="0"/>
          <w:kern w:val="1"/>
          <w:sz w:val="22"/>
          <w:szCs w:val="22"/>
          <w:lang w:eastAsia="hi-IN" w:bidi="hi-IN"/>
        </w:rPr>
      </w:pPr>
      <w:r w:rsidRPr="00B90395">
        <w:rPr>
          <w:rFonts w:ascii="Calibri" w:eastAsia="SimSun" w:hAnsi="Calibri" w:cs="Calibri"/>
          <w:snapToGrid w:val="0"/>
          <w:kern w:val="1"/>
          <w:sz w:val="22"/>
          <w:szCs w:val="22"/>
          <w:lang w:eastAsia="hi-IN" w:bidi="hi-IN"/>
        </w:rPr>
        <w:t>„</w:t>
      </w:r>
      <w:bookmarkStart w:id="7" w:name="_Hlk161313244"/>
      <w:r w:rsidR="00B90395" w:rsidRPr="00B90395">
        <w:rPr>
          <w:rFonts w:ascii="Calibri" w:eastAsia="SimSun" w:hAnsi="Calibri" w:cs="Calibri"/>
          <w:noProof w:val="0"/>
          <w:snapToGrid w:val="0"/>
          <w:kern w:val="1"/>
          <w:sz w:val="22"/>
          <w:szCs w:val="22"/>
          <w:lang w:eastAsia="hi-IN" w:bidi="hi-IN"/>
        </w:rPr>
        <w:t>Komplexní onkologické centrum NPK, a.s.</w:t>
      </w:r>
      <w:bookmarkEnd w:id="7"/>
      <w:r w:rsidR="003D3064" w:rsidRPr="00B90395">
        <w:rPr>
          <w:rFonts w:ascii="Calibri" w:eastAsia="SimSun" w:hAnsi="Calibri" w:cs="Calibri"/>
          <w:noProof w:val="0"/>
          <w:snapToGrid w:val="0"/>
          <w:kern w:val="1"/>
          <w:sz w:val="22"/>
          <w:szCs w:val="22"/>
          <w:lang w:eastAsia="hi-IN" w:bidi="hi-IN"/>
        </w:rPr>
        <w:t xml:space="preserve">“, reg. č. </w:t>
      </w:r>
      <w:r w:rsidR="00B90395" w:rsidRPr="00B90395">
        <w:rPr>
          <w:rFonts w:ascii="Calibri" w:eastAsia="SimSun" w:hAnsi="Calibri" w:cs="Calibri"/>
          <w:noProof w:val="0"/>
          <w:snapToGrid w:val="0"/>
          <w:kern w:val="1"/>
          <w:sz w:val="22"/>
          <w:szCs w:val="22"/>
          <w:lang w:eastAsia="hi-IN" w:bidi="hi-IN"/>
        </w:rPr>
        <w:t xml:space="preserve">CZ.31.8.0/0.0/0.0/23_072/0008241 </w:t>
      </w:r>
      <w:r w:rsidRPr="00B90395">
        <w:rPr>
          <w:rFonts w:ascii="Calibri" w:eastAsia="SimSun" w:hAnsi="Calibri" w:cs="Calibri"/>
          <w:noProof w:val="0"/>
          <w:snapToGrid w:val="0"/>
          <w:kern w:val="1"/>
          <w:sz w:val="22"/>
          <w:szCs w:val="22"/>
          <w:lang w:eastAsia="hi-IN" w:bidi="hi-IN"/>
        </w:rPr>
        <w:t xml:space="preserve">a </w:t>
      </w:r>
      <w:r w:rsidRPr="009A2EA3">
        <w:rPr>
          <w:rFonts w:ascii="Calibri" w:eastAsia="SimSun" w:hAnsi="Calibri" w:cs="Calibri"/>
          <w:noProof w:val="0"/>
          <w:snapToGrid w:val="0"/>
          <w:kern w:val="1"/>
          <w:sz w:val="22"/>
          <w:szCs w:val="22"/>
          <w:lang w:eastAsia="hi-IN" w:bidi="hi-IN"/>
        </w:rPr>
        <w:t>zároveň „P2</w:t>
      </w:r>
      <w:r w:rsidR="000A2631" w:rsidRPr="009A2EA3">
        <w:rPr>
          <w:rFonts w:ascii="Calibri" w:eastAsia="SimSun" w:hAnsi="Calibri" w:cs="Calibri"/>
          <w:noProof w:val="0"/>
          <w:snapToGrid w:val="0"/>
          <w:kern w:val="1"/>
          <w:sz w:val="22"/>
          <w:szCs w:val="22"/>
          <w:lang w:eastAsia="hi-IN" w:bidi="hi-IN"/>
        </w:rPr>
        <w:t>3</w:t>
      </w:r>
      <w:r w:rsidRPr="009A2EA3">
        <w:rPr>
          <w:rFonts w:ascii="Calibri" w:eastAsia="SimSun" w:hAnsi="Calibri" w:cs="Calibri"/>
          <w:noProof w:val="0"/>
          <w:snapToGrid w:val="0"/>
          <w:kern w:val="1"/>
          <w:sz w:val="22"/>
          <w:szCs w:val="22"/>
          <w:lang w:eastAsia="hi-IN" w:bidi="hi-IN"/>
        </w:rPr>
        <w:t>_0</w:t>
      </w:r>
      <w:r w:rsidR="000A2631" w:rsidRPr="009A2EA3">
        <w:rPr>
          <w:rFonts w:ascii="Calibri" w:eastAsia="SimSun" w:hAnsi="Calibri" w:cs="Calibri"/>
          <w:noProof w:val="0"/>
          <w:snapToGrid w:val="0"/>
          <w:kern w:val="1"/>
          <w:sz w:val="22"/>
          <w:szCs w:val="22"/>
          <w:lang w:eastAsia="hi-IN" w:bidi="hi-IN"/>
        </w:rPr>
        <w:t>4</w:t>
      </w:r>
      <w:r w:rsidRPr="009A2EA3">
        <w:rPr>
          <w:rFonts w:ascii="Calibri" w:eastAsia="SimSun" w:hAnsi="Calibri" w:cs="Calibri"/>
          <w:noProof w:val="0"/>
          <w:snapToGrid w:val="0"/>
          <w:kern w:val="1"/>
          <w:sz w:val="22"/>
          <w:szCs w:val="22"/>
          <w:lang w:eastAsia="hi-IN" w:bidi="hi-IN"/>
        </w:rPr>
        <w:t xml:space="preserve">“. </w:t>
      </w:r>
    </w:p>
    <w:p w14:paraId="37A52AE8" w14:textId="1A7595EF" w:rsidR="006A36A9" w:rsidRPr="007D4423" w:rsidRDefault="006A36A9"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8" w:name="_Hlk96324720"/>
      <w:r w:rsidR="00BA2E79">
        <w:rPr>
          <w:rFonts w:ascii="Calibri" w:eastAsia="SimSun" w:hAnsi="Calibri" w:cs="Calibri"/>
          <w:kern w:val="1"/>
          <w:sz w:val="22"/>
          <w:szCs w:val="22"/>
          <w:lang w:eastAsia="hi-IN" w:bidi="hi-IN"/>
        </w:rPr>
        <w:t>ode dne jejího doručení kupujícímu</w:t>
      </w:r>
      <w:bookmarkEnd w:id="8"/>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668336A1" w:rsidR="00104420" w:rsidRDefault="00E95569"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lastRenderedPageBreak/>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4F6835ED" w14:textId="77777777" w:rsidR="00455790" w:rsidRPr="00FF08B4" w:rsidRDefault="00455790" w:rsidP="0045579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109639F8" w:rsidR="008E76A1" w:rsidRDefault="008E76A1" w:rsidP="00E84DDD">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154774">
        <w:rPr>
          <w:rFonts w:ascii="Calibri" w:eastAsia="SimSun" w:hAnsi="Calibri" w:cs="Calibri"/>
          <w:kern w:val="1"/>
          <w:sz w:val="22"/>
          <w:szCs w:val="22"/>
          <w:lang w:eastAsia="hi-IN" w:bidi="hi-IN"/>
        </w:rPr>
        <w:t>.</w:t>
      </w:r>
    </w:p>
    <w:p w14:paraId="628F0F55" w14:textId="526BA84D" w:rsidR="008E76A1" w:rsidRPr="008E76A1" w:rsidRDefault="008E76A1" w:rsidP="00EE694D">
      <w:pPr>
        <w:pStyle w:val="Odstavecseseznamem"/>
        <w:numPr>
          <w:ilvl w:val="0"/>
          <w:numId w:val="6"/>
        </w:numPr>
        <w:tabs>
          <w:tab w:val="left" w:pos="567"/>
        </w:tabs>
        <w:spacing w:after="60"/>
        <w:ind w:left="567" w:hanging="56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E84DDD">
      <w:pPr>
        <w:widowControl w:val="0"/>
        <w:numPr>
          <w:ilvl w:val="0"/>
          <w:numId w:val="6"/>
        </w:numPr>
        <w:tabs>
          <w:tab w:val="left" w:pos="567"/>
        </w:tabs>
        <w:suppressAutoHyphens/>
        <w:spacing w:after="60"/>
        <w:ind w:left="567" w:hanging="567"/>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2C8B14CA" w:rsidR="008E76A1" w:rsidRPr="008E76A1" w:rsidRDefault="00E84DDD" w:rsidP="00E84DDD">
      <w:pPr>
        <w:widowControl w:val="0"/>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b/>
          <w:bCs/>
          <w:kern w:val="1"/>
          <w:sz w:val="22"/>
          <w:szCs w:val="22"/>
          <w:lang w:eastAsia="hi-IN" w:bidi="hi-IN"/>
        </w:rPr>
        <w:tab/>
      </w:r>
      <w:r w:rsidR="008E76A1" w:rsidRPr="008E76A1">
        <w:rPr>
          <w:rFonts w:ascii="Calibri" w:eastAsia="SimSun" w:hAnsi="Calibri" w:cs="Calibri"/>
          <w:kern w:val="1"/>
          <w:sz w:val="22"/>
          <w:szCs w:val="22"/>
          <w:lang w:eastAsia="hi-IN" w:bidi="hi-IN"/>
        </w:rPr>
        <w:t>Jméno, příjmení:</w:t>
      </w:r>
    </w:p>
    <w:p w14:paraId="4D04AA64" w14:textId="26E01D98" w:rsidR="008E76A1" w:rsidRPr="008E76A1" w:rsidRDefault="00E84DDD" w:rsidP="00E84DDD">
      <w:pPr>
        <w:widowControl w:val="0"/>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ab/>
      </w:r>
      <w:r w:rsidR="008E76A1" w:rsidRPr="008E76A1">
        <w:rPr>
          <w:rFonts w:ascii="Calibri" w:eastAsia="SimSun" w:hAnsi="Calibri" w:cs="Calibri"/>
          <w:kern w:val="1"/>
          <w:sz w:val="22"/>
          <w:szCs w:val="22"/>
          <w:lang w:eastAsia="hi-IN" w:bidi="hi-IN"/>
        </w:rPr>
        <w:t>E-mail:</w:t>
      </w:r>
    </w:p>
    <w:p w14:paraId="18D20DB1" w14:textId="64532674" w:rsidR="00CA0860" w:rsidRDefault="00E84DDD" w:rsidP="00551C96">
      <w:pPr>
        <w:widowControl w:val="0"/>
        <w:tabs>
          <w:tab w:val="left" w:pos="567"/>
        </w:tabs>
        <w:suppressAutoHyphens/>
        <w:spacing w:after="12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ab/>
      </w:r>
      <w:r w:rsidR="008E76A1" w:rsidRPr="008E76A1">
        <w:rPr>
          <w:rFonts w:ascii="Calibri" w:eastAsia="SimSun" w:hAnsi="Calibri" w:cs="Calibri"/>
          <w:kern w:val="1"/>
          <w:sz w:val="22"/>
          <w:szCs w:val="22"/>
          <w:lang w:eastAsia="hi-IN" w:bidi="hi-IN"/>
        </w:rPr>
        <w:t>Tel.:</w:t>
      </w:r>
    </w:p>
    <w:p w14:paraId="4B4DDCD6" w14:textId="626A0E17" w:rsidR="008E76A1" w:rsidRDefault="00E84DDD" w:rsidP="00FB56A2">
      <w:pPr>
        <w:widowControl w:val="0"/>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b/>
          <w:bCs/>
          <w:kern w:val="1"/>
          <w:sz w:val="22"/>
          <w:szCs w:val="22"/>
          <w:lang w:eastAsia="hi-IN" w:bidi="hi-IN"/>
        </w:rPr>
        <w:tab/>
      </w:r>
      <w:r w:rsidR="006A36A9"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006A36A9"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006A36A9" w:rsidRPr="00754882">
        <w:rPr>
          <w:rFonts w:ascii="Calibri" w:eastAsia="SimSun" w:hAnsi="Calibri" w:cs="Calibri"/>
          <w:kern w:val="1"/>
          <w:sz w:val="22"/>
          <w:szCs w:val="22"/>
          <w:lang w:eastAsia="hi-IN" w:bidi="hi-IN"/>
        </w:rPr>
        <w:t>této smlouvy</w:t>
      </w:r>
      <w:r w:rsidR="006A36A9"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E84DDD">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E84DDD">
      <w:pPr>
        <w:pStyle w:val="Odstavecseseznamem"/>
        <w:widowControl w:val="0"/>
        <w:numPr>
          <w:ilvl w:val="0"/>
          <w:numId w:val="32"/>
        </w:numPr>
        <w:tabs>
          <w:tab w:val="left" w:pos="1134"/>
        </w:tabs>
        <w:suppressAutoHyphens/>
        <w:spacing w:after="60"/>
        <w:ind w:left="567" w:firstLine="142"/>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E84DDD">
      <w:pPr>
        <w:pStyle w:val="Odstavecseseznamem"/>
        <w:widowControl w:val="0"/>
        <w:numPr>
          <w:ilvl w:val="0"/>
          <w:numId w:val="32"/>
        </w:numPr>
        <w:tabs>
          <w:tab w:val="left" w:pos="1134"/>
        </w:tabs>
        <w:suppressAutoHyphens/>
        <w:spacing w:after="60"/>
        <w:ind w:left="567" w:firstLine="142"/>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E84DDD">
      <w:pPr>
        <w:pStyle w:val="Odstavecseseznamem"/>
        <w:widowControl w:val="0"/>
        <w:numPr>
          <w:ilvl w:val="0"/>
          <w:numId w:val="32"/>
        </w:numPr>
        <w:tabs>
          <w:tab w:val="left" w:pos="1134"/>
        </w:tabs>
        <w:suppressAutoHyphens/>
        <w:spacing w:after="60"/>
        <w:ind w:left="567" w:firstLine="142"/>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E84DDD">
      <w:pPr>
        <w:pStyle w:val="Odstavecseseznamem"/>
        <w:widowControl w:val="0"/>
        <w:numPr>
          <w:ilvl w:val="0"/>
          <w:numId w:val="32"/>
        </w:numPr>
        <w:tabs>
          <w:tab w:val="left" w:pos="1134"/>
        </w:tabs>
        <w:suppressAutoHyphens/>
        <w:spacing w:after="60"/>
        <w:ind w:left="567" w:firstLine="142"/>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E84DDD">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E84DDD">
      <w:pPr>
        <w:widowControl w:val="0"/>
        <w:numPr>
          <w:ilvl w:val="0"/>
          <w:numId w:val="6"/>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EE694D">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453F1D99" w:rsidR="0072754B" w:rsidRDefault="00EE694D" w:rsidP="00EE694D">
      <w:pPr>
        <w:widowControl w:val="0"/>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2. </w:t>
      </w:r>
      <w:r>
        <w:rPr>
          <w:rFonts w:ascii="Calibri" w:eastAsia="SimSun" w:hAnsi="Calibri" w:cs="Calibri"/>
          <w:kern w:val="1"/>
          <w:sz w:val="22"/>
          <w:szCs w:val="22"/>
          <w:lang w:eastAsia="hi-IN" w:bidi="hi-IN"/>
        </w:rPr>
        <w:tab/>
      </w:r>
      <w:r w:rsidR="0072754B"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sidR="0072754B">
        <w:rPr>
          <w:rFonts w:ascii="Calibri" w:eastAsia="SimSun" w:hAnsi="Calibri" w:cs="Calibri"/>
          <w:kern w:val="1"/>
          <w:sz w:val="22"/>
          <w:szCs w:val="22"/>
          <w:lang w:eastAsia="hi-IN" w:bidi="hi-IN"/>
        </w:rPr>
        <w:t xml:space="preserve">dodaného </w:t>
      </w:r>
      <w:r w:rsidR="0072754B" w:rsidRPr="0072754B">
        <w:rPr>
          <w:rFonts w:ascii="Calibri" w:eastAsia="SimSun" w:hAnsi="Calibri" w:cs="Calibri"/>
          <w:kern w:val="1"/>
          <w:sz w:val="22"/>
          <w:szCs w:val="22"/>
          <w:lang w:eastAsia="hi-IN" w:bidi="hi-IN"/>
        </w:rPr>
        <w:t>zboží a je</w:t>
      </w:r>
      <w:r w:rsidR="0072754B">
        <w:rPr>
          <w:rFonts w:ascii="Calibri" w:eastAsia="SimSun" w:hAnsi="Calibri" w:cs="Calibri"/>
          <w:kern w:val="1"/>
          <w:sz w:val="22"/>
          <w:szCs w:val="22"/>
          <w:lang w:eastAsia="hi-IN" w:bidi="hi-IN"/>
        </w:rPr>
        <w:t>ho</w:t>
      </w:r>
      <w:r w:rsidR="0072754B"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0072754B" w:rsidRPr="0072754B">
        <w:rPr>
          <w:rFonts w:ascii="Calibri" w:eastAsia="SimSun" w:hAnsi="Calibri" w:cs="Calibri"/>
          <w:kern w:val="1"/>
          <w:sz w:val="22"/>
          <w:szCs w:val="22"/>
          <w:lang w:eastAsia="hi-IN" w:bidi="hi-IN"/>
        </w:rPr>
        <w:t>.</w:t>
      </w:r>
    </w:p>
    <w:p w14:paraId="60573B19" w14:textId="0A876B94" w:rsidR="006A36A9" w:rsidRPr="008A4850" w:rsidRDefault="00EE694D" w:rsidP="00EE694D">
      <w:pPr>
        <w:widowControl w:val="0"/>
        <w:tabs>
          <w:tab w:val="left" w:pos="567"/>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3. </w:t>
      </w:r>
      <w:r>
        <w:rPr>
          <w:rFonts w:ascii="Calibri" w:eastAsia="SimSun" w:hAnsi="Calibri" w:cs="Calibri"/>
          <w:kern w:val="1"/>
          <w:sz w:val="22"/>
          <w:szCs w:val="22"/>
          <w:lang w:eastAsia="hi-IN" w:bidi="hi-IN"/>
        </w:rPr>
        <w:tab/>
      </w:r>
      <w:r w:rsidR="006A36A9" w:rsidRPr="008A4850">
        <w:rPr>
          <w:rFonts w:ascii="Calibri" w:eastAsia="SimSun" w:hAnsi="Calibri" w:cs="Calibri"/>
          <w:kern w:val="1"/>
          <w:sz w:val="22"/>
          <w:szCs w:val="22"/>
          <w:lang w:eastAsia="hi-IN" w:bidi="hi-IN"/>
        </w:rPr>
        <w:t>Záruční servis podle této smlouvy zahrnuje:</w:t>
      </w:r>
    </w:p>
    <w:p w14:paraId="30BE7B7C" w14:textId="002E18EF" w:rsidR="0072754B" w:rsidRPr="008A485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 xml:space="preserve">preventivní </w:t>
      </w:r>
      <w:r w:rsidR="008B2EF4" w:rsidRPr="008A4850">
        <w:rPr>
          <w:rFonts w:ascii="Calibri" w:eastAsia="SimSun" w:hAnsi="Calibri" w:cs="Calibri"/>
          <w:kern w:val="1"/>
          <w:sz w:val="22"/>
          <w:szCs w:val="22"/>
          <w:lang w:eastAsia="hi-IN" w:bidi="hi-IN"/>
        </w:rPr>
        <w:t xml:space="preserve">a </w:t>
      </w:r>
      <w:r w:rsidRPr="008A4850">
        <w:rPr>
          <w:rFonts w:ascii="Calibri" w:eastAsia="SimSun" w:hAnsi="Calibri" w:cs="Calibri"/>
          <w:kern w:val="1"/>
          <w:sz w:val="22"/>
          <w:szCs w:val="22"/>
          <w:lang w:eastAsia="hi-IN" w:bidi="hi-IN"/>
        </w:rPr>
        <w:t>servisní prohlídky a zkoušky všech součástí zboží a jeho příslušenství dle doporučení výrobce,</w:t>
      </w:r>
    </w:p>
    <w:p w14:paraId="776E2468" w14:textId="32AE495D" w:rsidR="0072754B" w:rsidRPr="008A485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lastRenderedPageBreak/>
        <w:t>opravy poruch a závad zboží, tj. uvedení zboží do stavu plné využitelnosti jeho technických parametrů,</w:t>
      </w:r>
      <w:r w:rsidR="008B2EF4" w:rsidRPr="008A4850">
        <w:t xml:space="preserve"> </w:t>
      </w:r>
      <w:r w:rsidR="008B2EF4" w:rsidRPr="008A4850">
        <w:rPr>
          <w:rFonts w:ascii="Calibri" w:hAnsi="Calibri" w:cs="Calibri"/>
          <w:sz w:val="22"/>
          <w:szCs w:val="22"/>
        </w:rPr>
        <w:t xml:space="preserve">aby bylo </w:t>
      </w:r>
      <w:r w:rsidR="008B2EF4" w:rsidRPr="008A4850">
        <w:rPr>
          <w:rFonts w:ascii="Calibri" w:eastAsia="SimSun" w:hAnsi="Calibri" w:cs="Calibri"/>
          <w:kern w:val="1"/>
          <w:sz w:val="22"/>
          <w:szCs w:val="22"/>
          <w:lang w:eastAsia="hi-IN" w:bidi="hi-IN"/>
        </w:rPr>
        <w:t>způsobilé k použití pro obvyklý účel,</w:t>
      </w:r>
    </w:p>
    <w:p w14:paraId="473D111A" w14:textId="40BE66EC" w:rsidR="0072754B" w:rsidRPr="008A485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provádění aktualizace a upgrade softwarového vybavení zboží,</w:t>
      </w:r>
    </w:p>
    <w:p w14:paraId="027316DB" w14:textId="27A4C350" w:rsidR="008B2EF4" w:rsidRPr="008A4850"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provádění všech výrobcem požadovaných či doporučených úkonů (</w:t>
      </w:r>
      <w:r w:rsidR="008B2EF4" w:rsidRPr="008A4850">
        <w:rPr>
          <w:rFonts w:ascii="Calibri" w:eastAsia="SimSun" w:hAnsi="Calibri" w:cs="Calibri"/>
          <w:kern w:val="1"/>
          <w:sz w:val="22"/>
          <w:szCs w:val="22"/>
          <w:lang w:eastAsia="hi-IN" w:bidi="hi-IN"/>
        </w:rPr>
        <w:t>kontroly</w:t>
      </w:r>
      <w:r w:rsidRPr="008A4850">
        <w:rPr>
          <w:rFonts w:ascii="Calibri" w:eastAsia="SimSun" w:hAnsi="Calibri" w:cs="Calibri"/>
          <w:kern w:val="1"/>
          <w:sz w:val="22"/>
          <w:szCs w:val="22"/>
          <w:lang w:eastAsia="hi-IN" w:bidi="hi-IN"/>
        </w:rPr>
        <w:t>, validace, kalibrace a nastavení zboží dle pokynů výrobce</w:t>
      </w:r>
      <w:r w:rsidR="008B2EF4" w:rsidRPr="008A4850">
        <w:rPr>
          <w:rFonts w:ascii="Calibri" w:eastAsia="SimSun" w:hAnsi="Calibri" w:cs="Calibri"/>
          <w:kern w:val="1"/>
          <w:sz w:val="22"/>
          <w:szCs w:val="22"/>
          <w:lang w:eastAsia="hi-IN" w:bidi="hi-IN"/>
        </w:rPr>
        <w:t>)</w:t>
      </w:r>
      <w:r w:rsidR="00455790" w:rsidRPr="008A4850">
        <w:rPr>
          <w:rFonts w:ascii="Calibri" w:eastAsia="SimSun" w:hAnsi="Calibri" w:cs="Calibri"/>
          <w:kern w:val="1"/>
          <w:sz w:val="22"/>
          <w:szCs w:val="22"/>
          <w:lang w:eastAsia="hi-IN" w:bidi="hi-IN"/>
        </w:rPr>
        <w:t>,</w:t>
      </w:r>
      <w:r w:rsidR="00B75D7B">
        <w:rPr>
          <w:rFonts w:ascii="Calibri" w:eastAsia="SimSun" w:hAnsi="Calibri" w:cs="Calibri"/>
          <w:kern w:val="1"/>
          <w:sz w:val="22"/>
          <w:szCs w:val="22"/>
          <w:lang w:eastAsia="hi-IN" w:bidi="hi-IN"/>
        </w:rPr>
        <w:t xml:space="preserve"> </w:t>
      </w:r>
      <w:r w:rsidR="00B75D7B" w:rsidRPr="00B75D7B">
        <w:rPr>
          <w:rFonts w:ascii="Calibri" w:eastAsia="SimSun" w:hAnsi="Calibri" w:cs="Calibri"/>
          <w:kern w:val="1"/>
          <w:sz w:val="22"/>
          <w:szCs w:val="22"/>
          <w:lang w:eastAsia="hi-IN" w:bidi="hi-IN"/>
        </w:rPr>
        <w:t xml:space="preserve">vč. výměny provozních </w:t>
      </w:r>
      <w:proofErr w:type="spellStart"/>
      <w:r w:rsidR="00B75D7B" w:rsidRPr="00B75D7B">
        <w:rPr>
          <w:rFonts w:ascii="Calibri" w:eastAsia="SimSun" w:hAnsi="Calibri" w:cs="Calibri"/>
          <w:kern w:val="1"/>
          <w:sz w:val="22"/>
          <w:szCs w:val="22"/>
          <w:lang w:eastAsia="hi-IN" w:bidi="hi-IN"/>
        </w:rPr>
        <w:t>kitů</w:t>
      </w:r>
      <w:proofErr w:type="spellEnd"/>
      <w:r w:rsidR="00B75D7B" w:rsidRPr="00B75D7B">
        <w:rPr>
          <w:rFonts w:ascii="Calibri" w:eastAsia="SimSun" w:hAnsi="Calibri" w:cs="Calibri"/>
          <w:kern w:val="1"/>
          <w:sz w:val="22"/>
          <w:szCs w:val="22"/>
          <w:lang w:eastAsia="hi-IN" w:bidi="hi-IN"/>
        </w:rPr>
        <w:t>, díl, které stanovuje výrobce</w:t>
      </w:r>
      <w:r w:rsidR="00B75D7B">
        <w:rPr>
          <w:rFonts w:ascii="Calibri" w:eastAsia="SimSun" w:hAnsi="Calibri" w:cs="Calibri"/>
          <w:kern w:val="1"/>
          <w:sz w:val="22"/>
          <w:szCs w:val="22"/>
          <w:lang w:eastAsia="hi-IN" w:bidi="hi-IN"/>
        </w:rPr>
        <w:t>,</w:t>
      </w:r>
    </w:p>
    <w:p w14:paraId="33D517E3" w14:textId="79186DEB" w:rsidR="006A36A9" w:rsidRPr="008A4850"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 xml:space="preserve">u zdravotnických prostředků, provádění </w:t>
      </w:r>
      <w:r w:rsidR="00D452B2" w:rsidRPr="008A4850">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8A4850">
        <w:rPr>
          <w:rFonts w:ascii="Calibri" w:eastAsia="SimSun" w:hAnsi="Calibri" w:cs="Calibri"/>
          <w:kern w:val="1"/>
          <w:sz w:val="22"/>
          <w:szCs w:val="22"/>
          <w:lang w:eastAsia="hi-IN" w:bidi="hi-IN"/>
        </w:rPr>
        <w:t xml:space="preserve"> v souladu se zákonem </w:t>
      </w:r>
      <w:r w:rsidR="00D954BC" w:rsidRPr="008A4850">
        <w:rPr>
          <w:rFonts w:ascii="Calibri" w:eastAsia="SimSun" w:hAnsi="Calibri" w:cs="Calibri"/>
          <w:kern w:val="1"/>
          <w:sz w:val="22"/>
          <w:szCs w:val="22"/>
          <w:lang w:eastAsia="hi-IN" w:bidi="hi-IN"/>
        </w:rPr>
        <w:t>o zdravotn</w:t>
      </w:r>
      <w:r w:rsidR="00D452B2" w:rsidRPr="008A4850">
        <w:rPr>
          <w:rFonts w:ascii="Calibri" w:eastAsia="SimSun" w:hAnsi="Calibri" w:cs="Calibri"/>
          <w:kern w:val="1"/>
          <w:sz w:val="22"/>
          <w:szCs w:val="22"/>
          <w:lang w:eastAsia="hi-IN" w:bidi="hi-IN"/>
        </w:rPr>
        <w:t>ických</w:t>
      </w:r>
      <w:r w:rsidR="00D954BC" w:rsidRPr="008A4850">
        <w:rPr>
          <w:rFonts w:ascii="Calibri" w:eastAsia="SimSun" w:hAnsi="Calibri" w:cs="Calibri"/>
          <w:kern w:val="1"/>
          <w:sz w:val="22"/>
          <w:szCs w:val="22"/>
          <w:lang w:eastAsia="hi-IN" w:bidi="hi-IN"/>
        </w:rPr>
        <w:t xml:space="preserve"> prostředcích</w:t>
      </w:r>
      <w:r w:rsidR="00D452B2" w:rsidRPr="008A4850">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33A97D1E" w:rsidR="006A36A9" w:rsidRPr="007D4423" w:rsidRDefault="006A36A9" w:rsidP="00EE694D">
      <w:pPr>
        <w:widowControl w:val="0"/>
        <w:tabs>
          <w:tab w:val="left" w:pos="567"/>
        </w:tabs>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2EA5CDCD"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4.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EE694D">
      <w:pPr>
        <w:widowControl w:val="0"/>
        <w:tabs>
          <w:tab w:val="left" w:pos="2410"/>
        </w:tabs>
        <w:suppressAutoHyphens/>
        <w:spacing w:after="60" w:line="240" w:lineRule="atLeast"/>
        <w:ind w:left="567"/>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49B11E09"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5.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4A260D02"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2394C3A6" w:rsidR="006A36A9" w:rsidRPr="00133407" w:rsidRDefault="00EE694D" w:rsidP="00EE694D">
      <w:pPr>
        <w:widowControl w:val="0"/>
        <w:tabs>
          <w:tab w:val="left" w:pos="567"/>
        </w:tabs>
        <w:suppressAutoHyphens/>
        <w:spacing w:after="60"/>
        <w:ind w:left="564" w:hanging="564"/>
        <w:jc w:val="both"/>
        <w:rPr>
          <w:rFonts w:ascii="Calibri" w:eastAsia="SimSun" w:hAnsi="Calibri" w:cs="Calibri"/>
          <w:color w:val="000000" w:themeColor="text1"/>
          <w:kern w:val="1"/>
          <w:sz w:val="22"/>
          <w:szCs w:val="22"/>
          <w:lang w:eastAsia="hi-IN" w:bidi="hi-IN"/>
        </w:rPr>
      </w:pPr>
      <w:bookmarkStart w:id="9" w:name="_Hlk101001266"/>
      <w:r>
        <w:rPr>
          <w:rFonts w:ascii="Calibri" w:eastAsia="SimSun" w:hAnsi="Calibri" w:cs="Calibri"/>
          <w:kern w:val="1"/>
          <w:sz w:val="22"/>
          <w:szCs w:val="22"/>
          <w:lang w:eastAsia="hi-IN" w:bidi="hi-IN"/>
        </w:rPr>
        <w:t xml:space="preserve">7.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006A36A9"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006A36A9" w:rsidRPr="007D4423">
        <w:rPr>
          <w:rFonts w:ascii="Calibri" w:eastAsia="SimSun" w:hAnsi="Calibri" w:cs="Calibri"/>
          <w:kern w:val="1"/>
          <w:sz w:val="22"/>
          <w:szCs w:val="22"/>
          <w:lang w:eastAsia="hi-IN" w:bidi="hi-IN"/>
        </w:rPr>
        <w:t xml:space="preserve"> po obdržení reklamace písemně oznámit </w:t>
      </w:r>
      <w:r w:rsidR="006A36A9"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9"/>
    <w:p w14:paraId="52030CD6" w14:textId="66C29808" w:rsidR="006A36A9" w:rsidRPr="00133407" w:rsidRDefault="00EE694D" w:rsidP="00EE694D">
      <w:pPr>
        <w:widowControl w:val="0"/>
        <w:tabs>
          <w:tab w:val="left" w:pos="567"/>
        </w:tabs>
        <w:suppressAutoHyphens/>
        <w:spacing w:after="60"/>
        <w:ind w:left="564" w:hanging="564"/>
        <w:jc w:val="both"/>
        <w:rPr>
          <w:rFonts w:ascii="Calibri" w:eastAsia="SimSun" w:hAnsi="Calibri" w:cs="Calibri"/>
          <w:color w:val="000000" w:themeColor="text1"/>
          <w:kern w:val="1"/>
          <w:sz w:val="22"/>
          <w:szCs w:val="22"/>
          <w:lang w:eastAsia="hi-IN" w:bidi="hi-IN"/>
        </w:rPr>
      </w:pPr>
      <w:r>
        <w:rPr>
          <w:rFonts w:ascii="Calibri" w:eastAsia="SimSun" w:hAnsi="Calibri" w:cs="Calibri"/>
          <w:color w:val="000000" w:themeColor="text1"/>
          <w:kern w:val="1"/>
          <w:sz w:val="22"/>
          <w:szCs w:val="22"/>
          <w:lang w:eastAsia="hi-IN" w:bidi="hi-IN"/>
        </w:rPr>
        <w:t xml:space="preserve">8. </w:t>
      </w:r>
      <w:r>
        <w:rPr>
          <w:rFonts w:ascii="Calibri" w:eastAsia="SimSun" w:hAnsi="Calibri" w:cs="Calibri"/>
          <w:color w:val="000000" w:themeColor="text1"/>
          <w:kern w:val="1"/>
          <w:sz w:val="22"/>
          <w:szCs w:val="22"/>
          <w:lang w:eastAsia="hi-IN" w:bidi="hi-IN"/>
        </w:rPr>
        <w:tab/>
      </w:r>
      <w:r w:rsidR="006A36A9"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006A36A9"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3CDEABFF"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9.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0C8E7A0" w:rsidR="006A36A9" w:rsidRPr="007D4423" w:rsidRDefault="00EE694D"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10.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006A36A9"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2B9A3EA7" w:rsidR="00234F35"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11. </w:t>
      </w:r>
      <w:r>
        <w:rPr>
          <w:rFonts w:ascii="Calibri" w:eastAsia="SimSun" w:hAnsi="Calibri" w:cs="Calibri"/>
          <w:kern w:val="1"/>
          <w:sz w:val="22"/>
          <w:szCs w:val="22"/>
          <w:lang w:eastAsia="hi-IN" w:bidi="hi-IN"/>
        </w:rPr>
        <w:tab/>
      </w:r>
      <w:r w:rsidR="00234F35"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sidR="00234F35">
        <w:rPr>
          <w:rFonts w:ascii="Calibri" w:eastAsia="SimSun" w:hAnsi="Calibri" w:cs="Calibri"/>
          <w:kern w:val="1"/>
          <w:sz w:val="22"/>
          <w:szCs w:val="22"/>
          <w:lang w:eastAsia="hi-IN" w:bidi="hi-IN"/>
        </w:rPr>
        <w:t>ch</w:t>
      </w:r>
      <w:r w:rsidR="00234F35" w:rsidRPr="00234F35">
        <w:rPr>
          <w:rFonts w:ascii="Calibri" w:eastAsia="SimSun" w:hAnsi="Calibri" w:cs="Calibri"/>
          <w:kern w:val="1"/>
          <w:sz w:val="22"/>
          <w:szCs w:val="22"/>
          <w:lang w:eastAsia="hi-IN" w:bidi="hi-IN"/>
        </w:rPr>
        <w:t xml:space="preserve"> dn</w:t>
      </w:r>
      <w:r w:rsidR="00234F35">
        <w:rPr>
          <w:rFonts w:ascii="Calibri" w:eastAsia="SimSun" w:hAnsi="Calibri" w:cs="Calibri"/>
          <w:kern w:val="1"/>
          <w:sz w:val="22"/>
          <w:szCs w:val="22"/>
          <w:lang w:eastAsia="hi-IN" w:bidi="hi-IN"/>
        </w:rPr>
        <w:t>ů</w:t>
      </w:r>
      <w:r w:rsidR="00234F35"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4BD23CEC"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12.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006A36A9"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831A9EA" w:rsidR="006A36A9" w:rsidRPr="007D4423" w:rsidRDefault="00EE694D"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13. </w:t>
      </w:r>
      <w:r w:rsidR="00071805">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006A36A9"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5F5DE6EF"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 xml:space="preserve">14.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39C2F510"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15.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37EFA924"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72941EFF" w:rsidR="006A36A9" w:rsidRPr="00A2792A" w:rsidRDefault="006A36A9" w:rsidP="00A2792A">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1590A721"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17.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64F32E00"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18.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12463FCA" w:rsidR="00307BDD"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19. </w:t>
      </w:r>
      <w:r>
        <w:rPr>
          <w:rFonts w:ascii="Calibri" w:eastAsia="SimSun" w:hAnsi="Calibri" w:cs="Calibri"/>
          <w:kern w:val="1"/>
          <w:sz w:val="22"/>
          <w:szCs w:val="22"/>
          <w:lang w:eastAsia="hi-IN" w:bidi="hi-IN"/>
        </w:rPr>
        <w:tab/>
      </w:r>
      <w:r w:rsidR="00CB32A5"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3F670F86" w:rsidR="003C1938" w:rsidRPr="003A320F"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20. </w:t>
      </w:r>
      <w:r>
        <w:rPr>
          <w:rFonts w:ascii="Calibri" w:eastAsia="SimSun" w:hAnsi="Calibri" w:cs="Calibri"/>
          <w:kern w:val="1"/>
          <w:sz w:val="22"/>
          <w:szCs w:val="22"/>
          <w:lang w:eastAsia="hi-IN" w:bidi="hi-IN"/>
        </w:rPr>
        <w:tab/>
      </w:r>
      <w:r w:rsidR="003C1938"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003C1938"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003C1938"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003C1938"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003C1938"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003C1938"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071805">
      <w:pPr>
        <w:widowControl w:val="0"/>
        <w:numPr>
          <w:ilvl w:val="0"/>
          <w:numId w:val="9"/>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071805">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071805">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071805">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071805">
      <w:pPr>
        <w:widowControl w:val="0"/>
        <w:numPr>
          <w:ilvl w:val="0"/>
          <w:numId w:val="18"/>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071805">
      <w:pPr>
        <w:widowControl w:val="0"/>
        <w:numPr>
          <w:ilvl w:val="0"/>
          <w:numId w:val="10"/>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071805">
      <w:pPr>
        <w:widowControl w:val="0"/>
        <w:numPr>
          <w:ilvl w:val="0"/>
          <w:numId w:val="10"/>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071805">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071805">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071805">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071805">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390A2A" w:rsidRDefault="00942E1E" w:rsidP="00071805">
      <w:pPr>
        <w:widowControl w:val="0"/>
        <w:tabs>
          <w:tab w:val="left" w:pos="426"/>
        </w:tabs>
        <w:suppressAutoHyphens/>
        <w:spacing w:after="60"/>
        <w:ind w:left="567"/>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w:t>
      </w:r>
      <w:r w:rsidRPr="00390A2A">
        <w:rPr>
          <w:rFonts w:ascii="Calibri" w:eastAsia="SimSun" w:hAnsi="Calibri" w:cs="Calibri"/>
          <w:i/>
          <w:iCs/>
          <w:kern w:val="2"/>
          <w:sz w:val="22"/>
          <w:szCs w:val="22"/>
          <w:lang w:eastAsia="hi-IN" w:bidi="hi-IN"/>
        </w:rPr>
        <w:t xml:space="preserve">smlouvy v registru smluv dle zákona č. 340/2015 Sb., o registru smluv, ve znění pozdějších </w:t>
      </w:r>
      <w:proofErr w:type="gramStart"/>
      <w:r w:rsidRPr="00390A2A">
        <w:rPr>
          <w:rFonts w:ascii="Calibri" w:eastAsia="SimSun" w:hAnsi="Calibri" w:cs="Calibri"/>
          <w:i/>
          <w:iCs/>
          <w:kern w:val="2"/>
          <w:sz w:val="22"/>
          <w:szCs w:val="22"/>
          <w:lang w:eastAsia="hi-IN" w:bidi="hi-IN"/>
        </w:rPr>
        <w:t>předpisů .</w:t>
      </w:r>
      <w:proofErr w:type="gramEnd"/>
      <w:r w:rsidRPr="00390A2A">
        <w:rPr>
          <w:rFonts w:ascii="Calibri" w:eastAsia="SimSun" w:hAnsi="Calibri" w:cs="Calibri"/>
          <w:kern w:val="2"/>
          <w:sz w:val="22"/>
          <w:szCs w:val="22"/>
          <w:lang w:eastAsia="hi-IN" w:bidi="hi-IN"/>
        </w:rPr>
        <w:t xml:space="preserve"> (</w:t>
      </w:r>
      <w:r w:rsidRPr="00390A2A">
        <w:rPr>
          <w:rFonts w:ascii="Calibri" w:eastAsia="SimSun" w:hAnsi="Calibri" w:cs="Calibri"/>
          <w:i/>
          <w:iCs/>
          <w:kern w:val="2"/>
          <w:sz w:val="22"/>
          <w:szCs w:val="22"/>
          <w:highlight w:val="yellow"/>
          <w:lang w:eastAsia="hi-IN" w:bidi="hi-IN"/>
        </w:rPr>
        <w:t>Tato věta platí v případě, není-li předmětem plnění zdravotnický prostředek.)</w:t>
      </w:r>
      <w:r w:rsidR="00A473D9" w:rsidRPr="00390A2A">
        <w:rPr>
          <w:rFonts w:ascii="Calibri" w:eastAsia="SimSun" w:hAnsi="Calibri" w:cs="Calibri"/>
          <w:kern w:val="2"/>
          <w:sz w:val="22"/>
          <w:szCs w:val="22"/>
          <w:lang w:eastAsia="hi-IN" w:bidi="hi-IN"/>
        </w:rPr>
        <w:t xml:space="preserve"> </w:t>
      </w:r>
    </w:p>
    <w:p w14:paraId="70511C1F" w14:textId="508F7912" w:rsidR="00EF3F4F" w:rsidRPr="00390A2A" w:rsidRDefault="00EF3F4F" w:rsidP="00071805">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390A2A">
        <w:rPr>
          <w:rFonts w:ascii="Calibri" w:eastAsia="SimSun" w:hAnsi="Calibri" w:cs="Calibri"/>
          <w:kern w:val="2"/>
          <w:sz w:val="22"/>
          <w:szCs w:val="22"/>
          <w:lang w:eastAsia="hi-IN" w:bidi="hi-IN"/>
        </w:rPr>
        <w:t xml:space="preserve">Dodavatel </w:t>
      </w:r>
      <w:r w:rsidRPr="006C060F">
        <w:rPr>
          <w:rFonts w:ascii="Calibri" w:eastAsia="SimSun" w:hAnsi="Calibri" w:cs="Calibri"/>
          <w:kern w:val="2"/>
          <w:sz w:val="22"/>
          <w:szCs w:val="22"/>
          <w:lang w:eastAsia="hi-IN" w:bidi="hi-IN"/>
        </w:rPr>
        <w:t xml:space="preserve">je povinen uchovávat veškerou dokumentaci související s realizací projektu včetně účetních dokladů minimálně do konce </w:t>
      </w:r>
      <w:r w:rsidRPr="00390A2A">
        <w:rPr>
          <w:rFonts w:ascii="Calibri" w:eastAsia="SimSun" w:hAnsi="Calibri" w:cs="Calibri"/>
          <w:kern w:val="2"/>
          <w:sz w:val="22"/>
          <w:szCs w:val="22"/>
          <w:lang w:eastAsia="hi-IN" w:bidi="hi-IN"/>
        </w:rPr>
        <w:t>roku 20</w:t>
      </w:r>
      <w:r w:rsidR="00B90395" w:rsidRPr="00390A2A">
        <w:rPr>
          <w:rFonts w:ascii="Calibri" w:eastAsia="SimSun" w:hAnsi="Calibri" w:cs="Calibri"/>
          <w:kern w:val="2"/>
          <w:sz w:val="22"/>
          <w:szCs w:val="22"/>
          <w:lang w:eastAsia="hi-IN" w:bidi="hi-IN"/>
        </w:rPr>
        <w:t>36</w:t>
      </w:r>
      <w:r w:rsidRPr="00390A2A">
        <w:rPr>
          <w:rFonts w:ascii="Calibri" w:eastAsia="SimSun" w:hAnsi="Calibri" w:cs="Calibri"/>
          <w:kern w:val="2"/>
          <w:sz w:val="22"/>
          <w:szCs w:val="22"/>
          <w:lang w:eastAsia="hi-IN" w:bidi="hi-IN"/>
        </w:rPr>
        <w:t>. Pokud je v českých právních předpisech stanovena lhůta delší, musí ji dodavatel použít</w:t>
      </w:r>
      <w:r w:rsidR="006C060F" w:rsidRPr="00390A2A">
        <w:rPr>
          <w:rFonts w:ascii="Calibri" w:eastAsia="SimSun" w:hAnsi="Calibri" w:cs="Calibri"/>
          <w:kern w:val="2"/>
          <w:sz w:val="22"/>
          <w:szCs w:val="22"/>
          <w:lang w:eastAsia="hi-IN" w:bidi="hi-IN"/>
        </w:rPr>
        <w:t>.</w:t>
      </w:r>
    </w:p>
    <w:p w14:paraId="2FD3EDA8" w14:textId="097E4CEE" w:rsidR="00EF3F4F" w:rsidRPr="00753625" w:rsidRDefault="00EF3F4F" w:rsidP="00071805">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390A2A">
        <w:rPr>
          <w:rFonts w:ascii="Calibri" w:eastAsia="SimSun" w:hAnsi="Calibri" w:cs="Calibri"/>
          <w:kern w:val="2"/>
          <w:sz w:val="22"/>
          <w:szCs w:val="22"/>
          <w:lang w:eastAsia="hi-IN" w:bidi="hi-IN"/>
        </w:rPr>
        <w:t>Dodavatel je povinen minimálně do konce roku 20</w:t>
      </w:r>
      <w:r w:rsidR="00B90395" w:rsidRPr="00390A2A">
        <w:rPr>
          <w:rFonts w:ascii="Calibri" w:eastAsia="SimSun" w:hAnsi="Calibri" w:cs="Calibri"/>
          <w:kern w:val="2"/>
          <w:sz w:val="22"/>
          <w:szCs w:val="22"/>
          <w:lang w:eastAsia="hi-IN" w:bidi="hi-IN"/>
        </w:rPr>
        <w:t>36</w:t>
      </w:r>
      <w:r w:rsidRPr="00390A2A">
        <w:rPr>
          <w:rFonts w:ascii="Calibri" w:eastAsia="SimSun" w:hAnsi="Calibri" w:cs="Calibri"/>
          <w:kern w:val="2"/>
          <w:sz w:val="22"/>
          <w:szCs w:val="22"/>
          <w:lang w:eastAsia="hi-IN" w:bidi="hi-IN"/>
        </w:rPr>
        <w:t xml:space="preserve"> poskytovat </w:t>
      </w:r>
      <w:r w:rsidRPr="006C060F">
        <w:rPr>
          <w:rFonts w:ascii="Calibri" w:eastAsia="SimSun" w:hAnsi="Calibri" w:cs="Calibri"/>
          <w:kern w:val="2"/>
          <w:sz w:val="22"/>
          <w:szCs w:val="22"/>
          <w:lang w:eastAsia="hi-IN" w:bidi="hi-IN"/>
        </w:rPr>
        <w:t xml:space="preserve">požadované informace a dokumentaci související s realizací projektu zaměstnancům nebo zmocněncům pověřených orgánů (CRR, MMR ČR, </w:t>
      </w:r>
      <w:r w:rsidRPr="006C060F">
        <w:rPr>
          <w:rFonts w:ascii="Calibri" w:eastAsia="SimSun" w:hAnsi="Calibri" w:cs="Calibri"/>
          <w:kern w:val="2"/>
          <w:sz w:val="22"/>
          <w:szCs w:val="22"/>
          <w:lang w:eastAsia="hi-IN" w:bidi="hi-IN"/>
        </w:rPr>
        <w:lastRenderedPageBreak/>
        <w:t>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6C060F">
        <w:rPr>
          <w:rFonts w:ascii="Calibri" w:eastAsia="SimSun" w:hAnsi="Calibri" w:cs="Calibri"/>
          <w:kern w:val="2"/>
          <w:sz w:val="22"/>
          <w:szCs w:val="22"/>
          <w:lang w:eastAsia="hi-IN" w:bidi="hi-IN"/>
        </w:rPr>
        <w:t>.</w:t>
      </w:r>
    </w:p>
    <w:p w14:paraId="2741BCAE" w14:textId="06FCEB1A" w:rsidR="007D66FE" w:rsidRDefault="00F970BC" w:rsidP="00071805">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071805">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071805">
      <w:pPr>
        <w:widowControl w:val="0"/>
        <w:tabs>
          <w:tab w:val="left" w:pos="567"/>
        </w:tabs>
        <w:suppressAutoHyphens/>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E8E10A5" w14:textId="77777777" w:rsidR="00145B70" w:rsidRDefault="00145B70" w:rsidP="00D1760F">
      <w:pPr>
        <w:widowControl w:val="0"/>
        <w:tabs>
          <w:tab w:val="left" w:pos="426"/>
        </w:tabs>
        <w:suppressAutoHyphens/>
        <w:jc w:val="both"/>
        <w:rPr>
          <w:rFonts w:ascii="Calibri" w:eastAsia="SimSun" w:hAnsi="Calibri" w:cs="Calibri"/>
          <w:kern w:val="1"/>
          <w:sz w:val="22"/>
          <w:szCs w:val="22"/>
          <w:lang w:eastAsia="hi-IN" w:bidi="hi-IN"/>
        </w:rPr>
      </w:pPr>
      <w:bookmarkStart w:id="10" w:name="_Hlk20150622"/>
    </w:p>
    <w:p w14:paraId="560B269A" w14:textId="77777777" w:rsidR="0003273D" w:rsidRDefault="0003273D" w:rsidP="00071805">
      <w:pPr>
        <w:widowControl w:val="0"/>
        <w:tabs>
          <w:tab w:val="left" w:pos="426"/>
        </w:tabs>
        <w:suppressAutoHyphens/>
        <w:jc w:val="both"/>
        <w:rPr>
          <w:rFonts w:ascii="Calibri" w:eastAsia="SimSun" w:hAnsi="Calibri" w:cs="Calibri"/>
          <w:kern w:val="1"/>
          <w:sz w:val="22"/>
          <w:szCs w:val="22"/>
          <w:lang w:eastAsia="hi-IN" w:bidi="hi-IN"/>
        </w:rPr>
      </w:pPr>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10"/>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11"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32735C4F"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11"/>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508C2EC" w14:textId="2814CD26" w:rsidR="007C7851" w:rsidRDefault="007C7851" w:rsidP="007102D5">
      <w:pPr>
        <w:widowControl w:val="0"/>
        <w:suppressAutoHyphens/>
        <w:spacing w:after="60" w:line="240" w:lineRule="atLeast"/>
        <w:rPr>
          <w:rFonts w:asciiTheme="minorHAnsi" w:hAnsiTheme="minorHAnsi" w:cstheme="minorHAnsi"/>
          <w:b/>
        </w:rPr>
      </w:pPr>
    </w:p>
    <w:p w14:paraId="410EE65F" w14:textId="73A8B3DC" w:rsidR="00C06892" w:rsidRDefault="00C06892" w:rsidP="007102D5">
      <w:pPr>
        <w:widowControl w:val="0"/>
        <w:suppressAutoHyphens/>
        <w:spacing w:after="60" w:line="240" w:lineRule="atLeast"/>
        <w:rPr>
          <w:rFonts w:asciiTheme="minorHAnsi" w:hAnsiTheme="minorHAnsi" w:cstheme="minorHAnsi"/>
          <w:b/>
        </w:rPr>
      </w:pPr>
    </w:p>
    <w:p w14:paraId="729084C6" w14:textId="0372E911" w:rsidR="00C06892" w:rsidRDefault="00C06892" w:rsidP="007102D5">
      <w:pPr>
        <w:widowControl w:val="0"/>
        <w:suppressAutoHyphens/>
        <w:spacing w:after="60" w:line="240" w:lineRule="atLeast"/>
        <w:rPr>
          <w:rFonts w:asciiTheme="minorHAnsi" w:hAnsiTheme="minorHAnsi" w:cstheme="minorHAnsi"/>
          <w:b/>
        </w:rPr>
      </w:pPr>
    </w:p>
    <w:p w14:paraId="6617D470" w14:textId="77777777" w:rsidR="00B90395" w:rsidRDefault="00B90395" w:rsidP="007102D5">
      <w:pPr>
        <w:widowControl w:val="0"/>
        <w:suppressAutoHyphens/>
        <w:spacing w:after="60" w:line="240" w:lineRule="atLeast"/>
        <w:rPr>
          <w:rFonts w:asciiTheme="minorHAnsi" w:hAnsiTheme="minorHAnsi" w:cstheme="minorHAnsi"/>
          <w:b/>
        </w:rPr>
      </w:pPr>
    </w:p>
    <w:p w14:paraId="78A0EC6B" w14:textId="77777777" w:rsidR="006F1017" w:rsidRDefault="006F1017" w:rsidP="007102D5">
      <w:pPr>
        <w:widowControl w:val="0"/>
        <w:suppressAutoHyphens/>
        <w:spacing w:after="60" w:line="240" w:lineRule="atLeast"/>
        <w:rPr>
          <w:rFonts w:asciiTheme="minorHAnsi" w:hAnsiTheme="minorHAnsi" w:cstheme="minorHAnsi"/>
          <w:b/>
        </w:rPr>
      </w:pPr>
    </w:p>
    <w:p w14:paraId="589648F7" w14:textId="77777777" w:rsidR="006F1017" w:rsidRDefault="006F1017" w:rsidP="007102D5">
      <w:pPr>
        <w:widowControl w:val="0"/>
        <w:suppressAutoHyphens/>
        <w:spacing w:after="60" w:line="240" w:lineRule="atLeast"/>
        <w:rPr>
          <w:rFonts w:asciiTheme="minorHAnsi" w:hAnsiTheme="minorHAnsi" w:cstheme="minorHAnsi"/>
          <w:b/>
        </w:rPr>
      </w:pPr>
    </w:p>
    <w:p w14:paraId="2030F5CD" w14:textId="77777777" w:rsidR="006F1017" w:rsidRDefault="006F1017" w:rsidP="007102D5">
      <w:pPr>
        <w:widowControl w:val="0"/>
        <w:suppressAutoHyphens/>
        <w:spacing w:after="60" w:line="240" w:lineRule="atLeast"/>
        <w:rPr>
          <w:rFonts w:asciiTheme="minorHAnsi" w:hAnsiTheme="minorHAnsi" w:cstheme="minorHAnsi"/>
          <w:b/>
        </w:rPr>
      </w:pPr>
    </w:p>
    <w:p w14:paraId="403B83B1" w14:textId="456E2005"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9493" w:type="dxa"/>
        <w:jc w:val="center"/>
        <w:tblLayout w:type="fixed"/>
        <w:tblCellMar>
          <w:left w:w="70" w:type="dxa"/>
          <w:right w:w="70" w:type="dxa"/>
        </w:tblCellMar>
        <w:tblLook w:val="04A0" w:firstRow="1" w:lastRow="0" w:firstColumn="1" w:lastColumn="0" w:noHBand="0" w:noVBand="1"/>
      </w:tblPr>
      <w:tblGrid>
        <w:gridCol w:w="2981"/>
        <w:gridCol w:w="705"/>
        <w:gridCol w:w="2405"/>
        <w:gridCol w:w="2268"/>
        <w:gridCol w:w="1134"/>
      </w:tblGrid>
      <w:tr w:rsidR="000C33F9" w:rsidRPr="00B715FE" w14:paraId="5D9E4BFC" w14:textId="77777777" w:rsidTr="000C33F9">
        <w:trPr>
          <w:trHeight w:val="624"/>
          <w:tblHeader/>
          <w:jc w:val="center"/>
        </w:trPr>
        <w:tc>
          <w:tcPr>
            <w:tcW w:w="298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0C33F9" w:rsidRPr="007D66FE" w:rsidRDefault="000C33F9"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0C33F9" w:rsidRPr="007D66FE" w:rsidRDefault="000C33F9" w:rsidP="00B51F24">
            <w:pPr>
              <w:rPr>
                <w:rFonts w:ascii="Calibri" w:hAnsi="Calibri" w:cs="Calibri"/>
                <w:b/>
                <w:bCs/>
                <w:sz w:val="22"/>
                <w:szCs w:val="22"/>
              </w:rPr>
            </w:pPr>
            <w:r w:rsidRPr="007D66FE">
              <w:rPr>
                <w:rFonts w:ascii="Calibri" w:hAnsi="Calibri" w:cs="Calibri"/>
                <w:b/>
                <w:bCs/>
                <w:sz w:val="22"/>
                <w:szCs w:val="22"/>
              </w:rPr>
              <w:t>Počet kusů</w:t>
            </w:r>
          </w:p>
        </w:tc>
        <w:tc>
          <w:tcPr>
            <w:tcW w:w="2405"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0C33F9" w:rsidRPr="007D66FE" w:rsidRDefault="000C33F9" w:rsidP="00B51F24">
            <w:pPr>
              <w:rPr>
                <w:rFonts w:ascii="Calibri" w:hAnsi="Calibri" w:cs="Calibri"/>
                <w:b/>
                <w:bCs/>
                <w:sz w:val="22"/>
                <w:szCs w:val="22"/>
              </w:rPr>
            </w:pPr>
            <w:r w:rsidRPr="007D66FE">
              <w:rPr>
                <w:rFonts w:ascii="Calibri" w:hAnsi="Calibri" w:cs="Calibri"/>
                <w:b/>
                <w:bCs/>
                <w:sz w:val="22"/>
                <w:szCs w:val="22"/>
              </w:rPr>
              <w:t>Typové označení</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14:paraId="636C4021" w14:textId="439BC497" w:rsidR="000C33F9" w:rsidRPr="007D66FE" w:rsidRDefault="000C33F9" w:rsidP="00B51F24">
            <w:pPr>
              <w:rPr>
                <w:rFonts w:ascii="Calibri" w:hAnsi="Calibri" w:cs="Calibri"/>
                <w:b/>
                <w:bCs/>
                <w:sz w:val="22"/>
                <w:szCs w:val="22"/>
              </w:rPr>
            </w:pPr>
            <w:r w:rsidRPr="007D66FE">
              <w:rPr>
                <w:rFonts w:ascii="Calibri" w:hAnsi="Calibri" w:cs="Calibri"/>
                <w:b/>
                <w:bCs/>
                <w:sz w:val="22"/>
                <w:szCs w:val="22"/>
              </w:rPr>
              <w:t>Cena v Kč bez DPH</w:t>
            </w:r>
          </w:p>
        </w:tc>
        <w:tc>
          <w:tcPr>
            <w:tcW w:w="1134" w:type="dxa"/>
            <w:tcBorders>
              <w:top w:val="single" w:sz="4" w:space="0" w:color="auto"/>
              <w:left w:val="single" w:sz="4" w:space="0" w:color="auto"/>
              <w:bottom w:val="single" w:sz="4" w:space="0" w:color="auto"/>
              <w:right w:val="single" w:sz="4" w:space="0" w:color="auto"/>
            </w:tcBorders>
            <w:shd w:val="clear" w:color="auto" w:fill="D9D9D9"/>
          </w:tcPr>
          <w:p w14:paraId="583A5928" w14:textId="5BBD8D78" w:rsidR="000C33F9" w:rsidRPr="007D66FE" w:rsidRDefault="000C33F9" w:rsidP="00551C96">
            <w:pPr>
              <w:jc w:val="center"/>
              <w:rPr>
                <w:rFonts w:ascii="Calibri" w:hAnsi="Calibri" w:cs="Calibri"/>
                <w:b/>
                <w:bCs/>
                <w:sz w:val="22"/>
                <w:szCs w:val="22"/>
              </w:rPr>
            </w:pPr>
            <w:r>
              <w:rPr>
                <w:rFonts w:ascii="Calibri" w:hAnsi="Calibri" w:cs="Calibri"/>
                <w:b/>
                <w:bCs/>
                <w:sz w:val="22"/>
                <w:szCs w:val="22"/>
              </w:rPr>
              <w:t>Sazba DPH v %</w:t>
            </w:r>
          </w:p>
        </w:tc>
      </w:tr>
      <w:tr w:rsidR="000C33F9" w:rsidRPr="00B715FE" w14:paraId="7FF714A6" w14:textId="77777777" w:rsidTr="000C33F9">
        <w:trPr>
          <w:trHeight w:val="786"/>
          <w:tblHeader/>
          <w:jc w:val="center"/>
        </w:trPr>
        <w:tc>
          <w:tcPr>
            <w:tcW w:w="2981"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6CC0A020" w:rsidR="000C33F9" w:rsidRPr="002557A7" w:rsidRDefault="000C33F9" w:rsidP="00B51F24">
            <w:pPr>
              <w:rPr>
                <w:rFonts w:ascii="Calibri" w:hAnsi="Calibri" w:cs="Calibri"/>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2EE221BF" w14:textId="6391D5B6" w:rsidR="000C33F9" w:rsidRPr="00B90A24" w:rsidRDefault="000C33F9" w:rsidP="00B51F24">
            <w:pPr>
              <w:jc w:val="center"/>
              <w:rPr>
                <w:rFonts w:ascii="Calibri" w:hAnsi="Calibri" w:cs="Calibri"/>
                <w:b/>
                <w:bCs/>
                <w:sz w:val="22"/>
                <w:szCs w:val="22"/>
              </w:rPr>
            </w:pPr>
          </w:p>
        </w:tc>
        <w:tc>
          <w:tcPr>
            <w:tcW w:w="2405"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0C33F9" w:rsidRPr="00B90A24" w:rsidRDefault="000C33F9" w:rsidP="00B51F24">
            <w:pPr>
              <w:rPr>
                <w:rFonts w:ascii="Calibri" w:hAnsi="Calibri" w:cs="Calibri"/>
                <w:b/>
                <w:bCs/>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0C33F9" w:rsidRPr="00B90A24" w:rsidRDefault="000C33F9" w:rsidP="00B51F24">
            <w:pPr>
              <w:rPr>
                <w:rFonts w:ascii="Calibri" w:hAnsi="Calibri" w:cs="Calibri"/>
                <w:b/>
                <w:bCs/>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00B8C276" w14:textId="77777777" w:rsidR="000C33F9" w:rsidRPr="00B90A24" w:rsidRDefault="000C33F9" w:rsidP="00B51F24">
            <w:pPr>
              <w:rPr>
                <w:rFonts w:ascii="Calibri" w:hAnsi="Calibri" w:cs="Calibri"/>
                <w:b/>
                <w:bCs/>
                <w:sz w:val="22"/>
                <w:szCs w:val="22"/>
              </w:rPr>
            </w:pPr>
          </w:p>
        </w:tc>
      </w:tr>
      <w:tr w:rsidR="000C33F9" w:rsidRPr="00B715FE" w14:paraId="62BFE79E" w14:textId="77777777" w:rsidTr="000C33F9">
        <w:trPr>
          <w:trHeight w:val="786"/>
          <w:tblHeader/>
          <w:jc w:val="center"/>
        </w:trPr>
        <w:tc>
          <w:tcPr>
            <w:tcW w:w="2981" w:type="dxa"/>
            <w:tcBorders>
              <w:top w:val="single" w:sz="4" w:space="0" w:color="auto"/>
              <w:left w:val="single" w:sz="4" w:space="0" w:color="auto"/>
              <w:bottom w:val="single" w:sz="4" w:space="0" w:color="auto"/>
              <w:right w:val="single" w:sz="4" w:space="0" w:color="auto"/>
            </w:tcBorders>
            <w:shd w:val="clear" w:color="auto" w:fill="auto"/>
            <w:vAlign w:val="center"/>
          </w:tcPr>
          <w:p w14:paraId="317FE6BF" w14:textId="77777777" w:rsidR="000C33F9" w:rsidRPr="002557A7" w:rsidRDefault="000C33F9" w:rsidP="00B51F24">
            <w:pPr>
              <w:rPr>
                <w:rFonts w:ascii="Calibri" w:hAnsi="Calibri" w:cs="Calibri"/>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12C40C8C" w14:textId="77777777" w:rsidR="000C33F9" w:rsidRPr="00B90A24" w:rsidRDefault="000C33F9" w:rsidP="00B51F24">
            <w:pPr>
              <w:jc w:val="center"/>
              <w:rPr>
                <w:rFonts w:ascii="Calibri" w:hAnsi="Calibri" w:cs="Calibri"/>
                <w:b/>
                <w:bCs/>
                <w:sz w:val="22"/>
                <w:szCs w:val="22"/>
              </w:rPr>
            </w:pPr>
          </w:p>
        </w:tc>
        <w:tc>
          <w:tcPr>
            <w:tcW w:w="2405" w:type="dxa"/>
            <w:tcBorders>
              <w:top w:val="single" w:sz="4" w:space="0" w:color="auto"/>
              <w:left w:val="single" w:sz="4" w:space="0" w:color="auto"/>
              <w:bottom w:val="single" w:sz="4" w:space="0" w:color="auto"/>
              <w:right w:val="single" w:sz="4" w:space="0" w:color="auto"/>
            </w:tcBorders>
            <w:shd w:val="clear" w:color="auto" w:fill="auto"/>
            <w:vAlign w:val="center"/>
          </w:tcPr>
          <w:p w14:paraId="06222490" w14:textId="77777777" w:rsidR="000C33F9" w:rsidRPr="00B90A24" w:rsidRDefault="000C33F9" w:rsidP="00B51F24">
            <w:pPr>
              <w:rPr>
                <w:rFonts w:ascii="Calibri" w:hAnsi="Calibri" w:cs="Calibri"/>
                <w:b/>
                <w:bCs/>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6E169A6" w14:textId="77777777" w:rsidR="000C33F9" w:rsidRPr="00B90A24" w:rsidRDefault="000C33F9" w:rsidP="00B51F24">
            <w:pPr>
              <w:rPr>
                <w:rFonts w:ascii="Calibri" w:hAnsi="Calibri" w:cs="Calibri"/>
                <w:b/>
                <w:bCs/>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709EEE20" w14:textId="77777777" w:rsidR="000C33F9" w:rsidRPr="00B90A24" w:rsidRDefault="000C33F9" w:rsidP="00B51F24">
            <w:pPr>
              <w:rPr>
                <w:rFonts w:ascii="Calibri" w:hAnsi="Calibri" w:cs="Calibri"/>
                <w:b/>
                <w:bCs/>
                <w:sz w:val="22"/>
                <w:szCs w:val="22"/>
              </w:rPr>
            </w:pPr>
          </w:p>
        </w:tc>
      </w:tr>
      <w:tr w:rsidR="000C33F9" w:rsidRPr="00B715FE" w14:paraId="3C079055" w14:textId="77777777" w:rsidTr="000C33F9">
        <w:trPr>
          <w:trHeight w:val="786"/>
          <w:tblHeader/>
          <w:jc w:val="center"/>
        </w:trPr>
        <w:tc>
          <w:tcPr>
            <w:tcW w:w="2981" w:type="dxa"/>
            <w:tcBorders>
              <w:top w:val="single" w:sz="4" w:space="0" w:color="auto"/>
              <w:left w:val="single" w:sz="4" w:space="0" w:color="auto"/>
              <w:bottom w:val="single" w:sz="4" w:space="0" w:color="auto"/>
              <w:right w:val="single" w:sz="4" w:space="0" w:color="auto"/>
            </w:tcBorders>
            <w:shd w:val="clear" w:color="auto" w:fill="auto"/>
            <w:vAlign w:val="center"/>
          </w:tcPr>
          <w:p w14:paraId="643A7A78" w14:textId="77777777" w:rsidR="000C33F9" w:rsidRPr="002557A7" w:rsidRDefault="000C33F9" w:rsidP="00B51F24">
            <w:pPr>
              <w:rPr>
                <w:rFonts w:ascii="Calibri" w:hAnsi="Calibri" w:cs="Calibri"/>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327945A1" w14:textId="77777777" w:rsidR="000C33F9" w:rsidRPr="00B90A24" w:rsidRDefault="000C33F9" w:rsidP="00B51F24">
            <w:pPr>
              <w:jc w:val="center"/>
              <w:rPr>
                <w:rFonts w:ascii="Calibri" w:hAnsi="Calibri" w:cs="Calibri"/>
                <w:b/>
                <w:bCs/>
                <w:sz w:val="22"/>
                <w:szCs w:val="22"/>
              </w:rPr>
            </w:pPr>
          </w:p>
        </w:tc>
        <w:tc>
          <w:tcPr>
            <w:tcW w:w="2405" w:type="dxa"/>
            <w:tcBorders>
              <w:top w:val="single" w:sz="4" w:space="0" w:color="auto"/>
              <w:left w:val="single" w:sz="4" w:space="0" w:color="auto"/>
              <w:bottom w:val="single" w:sz="4" w:space="0" w:color="auto"/>
              <w:right w:val="single" w:sz="4" w:space="0" w:color="auto"/>
            </w:tcBorders>
            <w:shd w:val="clear" w:color="auto" w:fill="auto"/>
            <w:vAlign w:val="center"/>
          </w:tcPr>
          <w:p w14:paraId="71710AE0" w14:textId="77777777" w:rsidR="000C33F9" w:rsidRPr="00B90A24" w:rsidRDefault="000C33F9" w:rsidP="00B51F24">
            <w:pPr>
              <w:rPr>
                <w:rFonts w:ascii="Calibri" w:hAnsi="Calibri" w:cs="Calibri"/>
                <w:b/>
                <w:bCs/>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8BB27F7" w14:textId="77777777" w:rsidR="000C33F9" w:rsidRPr="00B90A24" w:rsidRDefault="000C33F9" w:rsidP="00B51F24">
            <w:pPr>
              <w:rPr>
                <w:rFonts w:ascii="Calibri" w:hAnsi="Calibri" w:cs="Calibri"/>
                <w:b/>
                <w:bCs/>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5EF8FA7B" w14:textId="77777777" w:rsidR="000C33F9" w:rsidRPr="00B90A24" w:rsidRDefault="000C33F9" w:rsidP="00B51F24">
            <w:pPr>
              <w:rPr>
                <w:rFonts w:ascii="Calibri" w:hAnsi="Calibri" w:cs="Calibri"/>
                <w:b/>
                <w:bCs/>
                <w:sz w:val="22"/>
                <w:szCs w:val="22"/>
              </w:rPr>
            </w:pPr>
          </w:p>
        </w:tc>
      </w:tr>
      <w:tr w:rsidR="000C33F9" w:rsidRPr="00B715FE" w14:paraId="1DE7BD41" w14:textId="77777777" w:rsidTr="000C33F9">
        <w:trPr>
          <w:trHeight w:val="786"/>
          <w:tblHeader/>
          <w:jc w:val="center"/>
        </w:trPr>
        <w:tc>
          <w:tcPr>
            <w:tcW w:w="2981" w:type="dxa"/>
            <w:tcBorders>
              <w:top w:val="single" w:sz="4" w:space="0" w:color="auto"/>
              <w:left w:val="single" w:sz="4" w:space="0" w:color="auto"/>
              <w:bottom w:val="single" w:sz="4" w:space="0" w:color="auto"/>
              <w:right w:val="single" w:sz="4" w:space="0" w:color="auto"/>
            </w:tcBorders>
            <w:shd w:val="clear" w:color="auto" w:fill="auto"/>
            <w:vAlign w:val="center"/>
          </w:tcPr>
          <w:p w14:paraId="13600ECF" w14:textId="77777777" w:rsidR="000C33F9" w:rsidRPr="002557A7" w:rsidRDefault="000C33F9" w:rsidP="00B51F24">
            <w:pPr>
              <w:rPr>
                <w:rFonts w:ascii="Calibri" w:hAnsi="Calibri" w:cs="Calibri"/>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6724D976" w14:textId="77777777" w:rsidR="000C33F9" w:rsidRPr="00B90A24" w:rsidRDefault="000C33F9" w:rsidP="00B51F24">
            <w:pPr>
              <w:jc w:val="center"/>
              <w:rPr>
                <w:rFonts w:ascii="Calibri" w:hAnsi="Calibri" w:cs="Calibri"/>
                <w:b/>
                <w:bCs/>
                <w:sz w:val="22"/>
                <w:szCs w:val="22"/>
              </w:rPr>
            </w:pPr>
          </w:p>
        </w:tc>
        <w:tc>
          <w:tcPr>
            <w:tcW w:w="2405" w:type="dxa"/>
            <w:tcBorders>
              <w:top w:val="single" w:sz="4" w:space="0" w:color="auto"/>
              <w:left w:val="single" w:sz="4" w:space="0" w:color="auto"/>
              <w:bottom w:val="single" w:sz="4" w:space="0" w:color="auto"/>
              <w:right w:val="single" w:sz="4" w:space="0" w:color="auto"/>
            </w:tcBorders>
            <w:shd w:val="clear" w:color="auto" w:fill="auto"/>
            <w:vAlign w:val="center"/>
          </w:tcPr>
          <w:p w14:paraId="0BB781E6" w14:textId="77777777" w:rsidR="000C33F9" w:rsidRPr="00B90A24" w:rsidRDefault="000C33F9" w:rsidP="00B51F24">
            <w:pPr>
              <w:rPr>
                <w:rFonts w:ascii="Calibri" w:hAnsi="Calibri" w:cs="Calibri"/>
                <w:b/>
                <w:bCs/>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9FF1BF7" w14:textId="77777777" w:rsidR="000C33F9" w:rsidRPr="00B90A24" w:rsidRDefault="000C33F9" w:rsidP="00B51F24">
            <w:pPr>
              <w:rPr>
                <w:rFonts w:ascii="Calibri" w:hAnsi="Calibri" w:cs="Calibri"/>
                <w:b/>
                <w:bCs/>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6AE08A2D" w14:textId="77777777" w:rsidR="000C33F9" w:rsidRPr="00B90A24" w:rsidRDefault="000C33F9" w:rsidP="00B51F24">
            <w:pPr>
              <w:rPr>
                <w:rFonts w:ascii="Calibri" w:hAnsi="Calibri" w:cs="Calibri"/>
                <w:b/>
                <w:bCs/>
                <w:sz w:val="22"/>
                <w:szCs w:val="22"/>
              </w:rPr>
            </w:pPr>
          </w:p>
        </w:tc>
      </w:tr>
      <w:tr w:rsidR="000C33F9" w:rsidRPr="00B715FE" w14:paraId="4F51B6A4" w14:textId="77777777" w:rsidTr="000C33F9">
        <w:trPr>
          <w:trHeight w:val="786"/>
          <w:tblHeader/>
          <w:jc w:val="center"/>
        </w:trPr>
        <w:tc>
          <w:tcPr>
            <w:tcW w:w="2981" w:type="dxa"/>
            <w:tcBorders>
              <w:top w:val="single" w:sz="4" w:space="0" w:color="auto"/>
              <w:left w:val="single" w:sz="4" w:space="0" w:color="auto"/>
              <w:bottom w:val="single" w:sz="4" w:space="0" w:color="auto"/>
              <w:right w:val="single" w:sz="4" w:space="0" w:color="auto"/>
            </w:tcBorders>
            <w:shd w:val="clear" w:color="auto" w:fill="auto"/>
            <w:vAlign w:val="center"/>
          </w:tcPr>
          <w:p w14:paraId="79F829B7" w14:textId="77777777" w:rsidR="000C33F9" w:rsidRPr="002557A7" w:rsidRDefault="000C33F9" w:rsidP="00B51F24">
            <w:pPr>
              <w:rPr>
                <w:rFonts w:ascii="Calibri" w:hAnsi="Calibri" w:cs="Calibri"/>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40655C06" w14:textId="77777777" w:rsidR="000C33F9" w:rsidRPr="00B90A24" w:rsidRDefault="000C33F9" w:rsidP="00B51F24">
            <w:pPr>
              <w:jc w:val="center"/>
              <w:rPr>
                <w:rFonts w:ascii="Calibri" w:hAnsi="Calibri" w:cs="Calibri"/>
                <w:b/>
                <w:bCs/>
                <w:sz w:val="22"/>
                <w:szCs w:val="22"/>
              </w:rPr>
            </w:pPr>
          </w:p>
        </w:tc>
        <w:tc>
          <w:tcPr>
            <w:tcW w:w="2405" w:type="dxa"/>
            <w:tcBorders>
              <w:top w:val="single" w:sz="4" w:space="0" w:color="auto"/>
              <w:left w:val="single" w:sz="4" w:space="0" w:color="auto"/>
              <w:bottom w:val="single" w:sz="4" w:space="0" w:color="auto"/>
              <w:right w:val="single" w:sz="4" w:space="0" w:color="auto"/>
            </w:tcBorders>
            <w:shd w:val="clear" w:color="auto" w:fill="auto"/>
            <w:vAlign w:val="center"/>
          </w:tcPr>
          <w:p w14:paraId="0B88267A" w14:textId="77777777" w:rsidR="000C33F9" w:rsidRPr="00B90A24" w:rsidRDefault="000C33F9" w:rsidP="00B51F24">
            <w:pPr>
              <w:rPr>
                <w:rFonts w:ascii="Calibri" w:hAnsi="Calibri" w:cs="Calibri"/>
                <w:b/>
                <w:bCs/>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138D710" w14:textId="77777777" w:rsidR="000C33F9" w:rsidRPr="00B90A24" w:rsidRDefault="000C33F9" w:rsidP="00B51F24">
            <w:pPr>
              <w:rPr>
                <w:rFonts w:ascii="Calibri" w:hAnsi="Calibri" w:cs="Calibri"/>
                <w:b/>
                <w:bCs/>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7C9F31E3" w14:textId="77777777" w:rsidR="000C33F9" w:rsidRPr="00B90A24" w:rsidRDefault="000C33F9" w:rsidP="00B51F24">
            <w:pPr>
              <w:rPr>
                <w:rFonts w:ascii="Calibri" w:hAnsi="Calibri" w:cs="Calibri"/>
                <w:b/>
                <w:bCs/>
                <w:sz w:val="22"/>
                <w:szCs w:val="22"/>
              </w:rPr>
            </w:pPr>
          </w:p>
        </w:tc>
      </w:tr>
      <w:tr w:rsidR="000C33F9" w:rsidRPr="00B715FE" w14:paraId="01A5A785" w14:textId="77777777" w:rsidTr="000C33F9">
        <w:trPr>
          <w:trHeight w:val="786"/>
          <w:tblHeader/>
          <w:jc w:val="center"/>
        </w:trPr>
        <w:tc>
          <w:tcPr>
            <w:tcW w:w="609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9A5FB1F" w14:textId="0501E578" w:rsidR="000C33F9" w:rsidRPr="006F1017" w:rsidRDefault="000C33F9" w:rsidP="00B51F24">
            <w:pPr>
              <w:rPr>
                <w:rFonts w:ascii="Calibri" w:hAnsi="Calibri" w:cs="Calibri"/>
                <w:b/>
                <w:bCs/>
              </w:rPr>
            </w:pPr>
            <w:r w:rsidRPr="006F1017">
              <w:rPr>
                <w:rFonts w:ascii="Calibri" w:hAnsi="Calibri" w:cs="Calibri"/>
                <w:b/>
                <w:bCs/>
              </w:rPr>
              <w:t>Nabídková cena celkem v Kč bez DPH</w:t>
            </w:r>
          </w:p>
        </w:tc>
        <w:tc>
          <w:tcPr>
            <w:tcW w:w="2268"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7F9FB07F" w14:textId="77777777" w:rsidR="000C33F9" w:rsidRPr="00B90A24" w:rsidRDefault="000C33F9" w:rsidP="00B51F24">
            <w:pPr>
              <w:rPr>
                <w:rFonts w:ascii="Calibri" w:hAnsi="Calibri" w:cs="Calibri"/>
                <w:b/>
                <w:bCs/>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2C42E8FB" w14:textId="77777777" w:rsidR="000C33F9" w:rsidRPr="00B90A24" w:rsidRDefault="000C33F9"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546D6994" w14:textId="77777777" w:rsidR="006F1017" w:rsidRDefault="006F1017" w:rsidP="00D02334">
      <w:pPr>
        <w:rPr>
          <w:rFonts w:ascii="Calibri" w:hAnsi="Calibri" w:cs="Calibri"/>
        </w:rPr>
      </w:pPr>
    </w:p>
    <w:tbl>
      <w:tblPr>
        <w:tblStyle w:val="Mkatabulky"/>
        <w:tblW w:w="9356" w:type="dxa"/>
        <w:tblInd w:w="137" w:type="dxa"/>
        <w:tblLook w:val="04A0" w:firstRow="1" w:lastRow="0" w:firstColumn="1" w:lastColumn="0" w:noHBand="0" w:noVBand="1"/>
      </w:tblPr>
      <w:tblGrid>
        <w:gridCol w:w="1788"/>
        <w:gridCol w:w="2748"/>
        <w:gridCol w:w="2126"/>
        <w:gridCol w:w="2694"/>
      </w:tblGrid>
      <w:tr w:rsidR="008F3CBF" w14:paraId="5FA37BF3" w14:textId="77777777" w:rsidTr="006F1017">
        <w:tc>
          <w:tcPr>
            <w:tcW w:w="1788" w:type="dxa"/>
            <w:vMerge w:val="restart"/>
            <w:vAlign w:val="center"/>
          </w:tcPr>
          <w:p w14:paraId="393AE6DE" w14:textId="6D9E86E9" w:rsidR="008F3CBF" w:rsidRPr="000C33F9" w:rsidRDefault="008F3CBF" w:rsidP="0099271F">
            <w:pPr>
              <w:rPr>
                <w:rFonts w:ascii="Calibri" w:hAnsi="Calibri" w:cs="Calibri"/>
                <w:b/>
                <w:bCs/>
              </w:rPr>
            </w:pPr>
            <w:r w:rsidRPr="000C33F9">
              <w:rPr>
                <w:rFonts w:ascii="Calibri" w:hAnsi="Calibri" w:cs="Calibri"/>
                <w:b/>
                <w:bCs/>
              </w:rPr>
              <w:t>Nabídková cena celkem</w:t>
            </w:r>
            <w:r w:rsidR="000C33F9" w:rsidRPr="000C33F9">
              <w:rPr>
                <w:rFonts w:ascii="Calibri" w:hAnsi="Calibri" w:cs="Calibri"/>
                <w:b/>
                <w:bCs/>
              </w:rPr>
              <w:t xml:space="preserve"> v Kč</w:t>
            </w:r>
          </w:p>
        </w:tc>
        <w:tc>
          <w:tcPr>
            <w:tcW w:w="2748" w:type="dxa"/>
            <w:vAlign w:val="center"/>
          </w:tcPr>
          <w:p w14:paraId="583BAAC3" w14:textId="038491BE" w:rsidR="008F3CBF" w:rsidRPr="000C33F9" w:rsidRDefault="008F3CBF" w:rsidP="006F1017">
            <w:pPr>
              <w:jc w:val="center"/>
              <w:rPr>
                <w:rFonts w:ascii="Calibri" w:hAnsi="Calibri" w:cs="Calibri"/>
                <w:b/>
                <w:bCs/>
              </w:rPr>
            </w:pPr>
            <w:r w:rsidRPr="000C33F9">
              <w:rPr>
                <w:rFonts w:ascii="Calibri" w:hAnsi="Calibri" w:cs="Calibri"/>
                <w:b/>
                <w:bCs/>
              </w:rPr>
              <w:t>Nabídková cena</w:t>
            </w:r>
            <w:r w:rsidR="006F1017">
              <w:rPr>
                <w:rFonts w:ascii="Calibri" w:hAnsi="Calibri" w:cs="Calibri"/>
                <w:b/>
                <w:bCs/>
              </w:rPr>
              <w:t xml:space="preserve"> celkem</w:t>
            </w:r>
            <w:r w:rsidRPr="000C33F9">
              <w:rPr>
                <w:rFonts w:ascii="Calibri" w:hAnsi="Calibri" w:cs="Calibri"/>
                <w:b/>
                <w:bCs/>
              </w:rPr>
              <w:t xml:space="preserve"> v Kč bez DPH</w:t>
            </w:r>
          </w:p>
        </w:tc>
        <w:tc>
          <w:tcPr>
            <w:tcW w:w="2126" w:type="dxa"/>
            <w:vAlign w:val="center"/>
          </w:tcPr>
          <w:p w14:paraId="0412E372" w14:textId="383C9DA2" w:rsidR="008F3CBF" w:rsidRPr="000C33F9" w:rsidRDefault="008F3CBF" w:rsidP="006F1017">
            <w:pPr>
              <w:jc w:val="center"/>
              <w:rPr>
                <w:rFonts w:ascii="Calibri" w:hAnsi="Calibri" w:cs="Calibri"/>
                <w:b/>
                <w:bCs/>
              </w:rPr>
            </w:pPr>
            <w:r w:rsidRPr="000C33F9">
              <w:rPr>
                <w:rFonts w:ascii="Calibri" w:hAnsi="Calibri" w:cs="Calibri"/>
                <w:b/>
                <w:bCs/>
              </w:rPr>
              <w:t>Výše DPH v Kč</w:t>
            </w:r>
          </w:p>
        </w:tc>
        <w:tc>
          <w:tcPr>
            <w:tcW w:w="2694" w:type="dxa"/>
            <w:vAlign w:val="center"/>
          </w:tcPr>
          <w:p w14:paraId="63AC2F67" w14:textId="3F7C2462" w:rsidR="008F3CBF" w:rsidRPr="000C33F9" w:rsidRDefault="008F3CBF" w:rsidP="006F1017">
            <w:pPr>
              <w:jc w:val="center"/>
              <w:rPr>
                <w:rFonts w:ascii="Calibri" w:hAnsi="Calibri" w:cs="Calibri"/>
                <w:b/>
                <w:bCs/>
              </w:rPr>
            </w:pPr>
            <w:r w:rsidRPr="000C33F9">
              <w:rPr>
                <w:rFonts w:ascii="Calibri" w:hAnsi="Calibri" w:cs="Calibri"/>
                <w:b/>
                <w:bCs/>
              </w:rPr>
              <w:t xml:space="preserve">Nabídková cena </w:t>
            </w:r>
            <w:r w:rsidR="006F1017">
              <w:rPr>
                <w:rFonts w:ascii="Calibri" w:hAnsi="Calibri" w:cs="Calibri"/>
                <w:b/>
                <w:bCs/>
              </w:rPr>
              <w:t xml:space="preserve">celkem </w:t>
            </w:r>
            <w:r w:rsidRPr="000C33F9">
              <w:rPr>
                <w:rFonts w:ascii="Calibri" w:hAnsi="Calibri" w:cs="Calibri"/>
                <w:b/>
                <w:bCs/>
              </w:rPr>
              <w:t>v Kč včetně DPH</w:t>
            </w:r>
          </w:p>
        </w:tc>
      </w:tr>
      <w:tr w:rsidR="008F3CBF" w14:paraId="23502C07" w14:textId="77777777" w:rsidTr="006F1017">
        <w:trPr>
          <w:trHeight w:val="1134"/>
        </w:trPr>
        <w:tc>
          <w:tcPr>
            <w:tcW w:w="1788" w:type="dxa"/>
            <w:vMerge/>
          </w:tcPr>
          <w:p w14:paraId="1DD70AF2" w14:textId="77777777" w:rsidR="008F3CBF" w:rsidRDefault="008F3CBF" w:rsidP="00D02334">
            <w:pPr>
              <w:rPr>
                <w:rFonts w:ascii="Calibri" w:hAnsi="Calibri" w:cs="Calibri"/>
              </w:rPr>
            </w:pPr>
          </w:p>
        </w:tc>
        <w:tc>
          <w:tcPr>
            <w:tcW w:w="2748" w:type="dxa"/>
            <w:shd w:val="clear" w:color="auto" w:fill="FBD4B4" w:themeFill="accent6" w:themeFillTint="66"/>
            <w:vAlign w:val="center"/>
          </w:tcPr>
          <w:p w14:paraId="69F01EA8" w14:textId="77777777" w:rsidR="008F3CBF" w:rsidRDefault="008F3CBF" w:rsidP="00D02334">
            <w:pPr>
              <w:rPr>
                <w:rFonts w:ascii="Calibri" w:hAnsi="Calibri" w:cs="Calibri"/>
              </w:rPr>
            </w:pPr>
          </w:p>
        </w:tc>
        <w:tc>
          <w:tcPr>
            <w:tcW w:w="2126" w:type="dxa"/>
          </w:tcPr>
          <w:p w14:paraId="3BD50BAB" w14:textId="77777777" w:rsidR="008F3CBF" w:rsidRDefault="008F3CBF" w:rsidP="00D02334">
            <w:pPr>
              <w:rPr>
                <w:rFonts w:ascii="Calibri" w:hAnsi="Calibri" w:cs="Calibri"/>
              </w:rPr>
            </w:pPr>
          </w:p>
        </w:tc>
        <w:tc>
          <w:tcPr>
            <w:tcW w:w="2694" w:type="dxa"/>
          </w:tcPr>
          <w:p w14:paraId="772D6387" w14:textId="77777777" w:rsidR="008F3CBF" w:rsidRDefault="008F3CBF" w:rsidP="00D02334">
            <w:pPr>
              <w:rPr>
                <w:rFonts w:ascii="Calibri" w:hAnsi="Calibri" w:cs="Calibri"/>
              </w:rPr>
            </w:pPr>
          </w:p>
        </w:tc>
      </w:tr>
    </w:tbl>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011991">
      <w:headerReference w:type="default" r:id="rId9"/>
      <w:footerReference w:type="default" r:id="rId10"/>
      <w:pgSz w:w="11906" w:h="16838"/>
      <w:pgMar w:top="1701" w:right="1134" w:bottom="1418"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w:hAnsi="Calibri" w:cs="Calibri"/>
        <w:sz w:val="22"/>
        <w:szCs w:val="22"/>
      </w:rPr>
      <w:id w:val="2606528"/>
      <w:docPartObj>
        <w:docPartGallery w:val="Page Numbers (Bottom of Page)"/>
        <w:docPartUnique/>
      </w:docPartObj>
    </w:sdtPr>
    <w:sdtEndPr/>
    <w:sdtContent>
      <w:p w14:paraId="20DA849D" w14:textId="77777777" w:rsidR="008406DD" w:rsidRPr="008406DD" w:rsidRDefault="008406DD" w:rsidP="008406DD">
        <w:pPr>
          <w:pStyle w:val="Zpat"/>
          <w:rPr>
            <w:rFonts w:ascii="Calibri" w:eastAsia="Calibri" w:hAnsi="Calibri" w:cs="Arial"/>
            <w:sz w:val="18"/>
            <w:szCs w:val="18"/>
            <w:lang w:eastAsia="en-US"/>
          </w:rPr>
        </w:pPr>
        <w:r w:rsidRPr="008406DD">
          <w:rPr>
            <w:rFonts w:ascii="Calibri" w:eastAsia="Calibri" w:hAnsi="Calibri" w:cs="Arial"/>
            <w:sz w:val="18"/>
            <w:szCs w:val="18"/>
            <w:lang w:eastAsia="en-US"/>
          </w:rPr>
          <w:t>Název projektu: Komplexní onkologické centrum NPK, a.s.</w:t>
        </w:r>
      </w:p>
      <w:p w14:paraId="7A1E2C43" w14:textId="77777777" w:rsidR="008406DD" w:rsidRPr="008406DD" w:rsidRDefault="008406DD" w:rsidP="008406DD">
        <w:pPr>
          <w:suppressAutoHyphens/>
          <w:rPr>
            <w:rFonts w:ascii="Calibri" w:eastAsia="Calibri" w:hAnsi="Calibri" w:cs="Arial"/>
            <w:sz w:val="18"/>
            <w:szCs w:val="18"/>
            <w:lang w:eastAsia="en-US"/>
          </w:rPr>
        </w:pPr>
        <w:proofErr w:type="spellStart"/>
        <w:r w:rsidRPr="008406DD">
          <w:rPr>
            <w:rFonts w:ascii="Calibri" w:eastAsia="Calibri" w:hAnsi="Calibri" w:cs="Arial"/>
            <w:sz w:val="18"/>
            <w:szCs w:val="18"/>
            <w:lang w:eastAsia="en-US"/>
          </w:rPr>
          <w:t>Reg</w:t>
        </w:r>
        <w:proofErr w:type="spellEnd"/>
        <w:r w:rsidRPr="008406DD">
          <w:rPr>
            <w:rFonts w:ascii="Calibri" w:eastAsia="Calibri" w:hAnsi="Calibri" w:cs="Arial"/>
            <w:sz w:val="18"/>
            <w:szCs w:val="18"/>
            <w:lang w:eastAsia="en-US"/>
          </w:rPr>
          <w:t>. číslo: CZ.31.8.0/0.0/0.0/23_072/0008241</w:t>
        </w:r>
      </w:p>
      <w:p w14:paraId="7294ED24" w14:textId="77777777" w:rsidR="008406DD" w:rsidRPr="008406DD" w:rsidRDefault="008406DD" w:rsidP="008406DD">
        <w:pPr>
          <w:suppressAutoHyphens/>
          <w:rPr>
            <w:rFonts w:ascii="Arial" w:hAnsi="Arial"/>
            <w:sz w:val="8"/>
            <w:szCs w:val="16"/>
            <w:lang w:eastAsia="zh-CN"/>
          </w:rPr>
        </w:pPr>
        <w:r w:rsidRPr="008406DD">
          <w:rPr>
            <w:rFonts w:ascii="Calibri" w:eastAsia="Calibri" w:hAnsi="Calibri" w:cs="Arial"/>
            <w:sz w:val="18"/>
            <w:szCs w:val="18"/>
            <w:lang w:eastAsia="en-US"/>
          </w:rPr>
          <w:t>Projekt Komplexní onkologické centrum NPK, a.s. je financován Evropskou unií z Nástroje pro oživení a odolnost prostřednictvím Národního plánu obnovy ČR.</w:t>
        </w:r>
      </w:p>
      <w:p w14:paraId="77DE50D2" w14:textId="565A6002" w:rsidR="005B6B38" w:rsidRPr="00AE415E" w:rsidRDefault="00532F40" w:rsidP="008406DD">
        <w:pPr>
          <w:jc w:val="center"/>
          <w:rPr>
            <w:rFonts w:ascii="Calibri" w:eastAsia="Calibri" w:hAnsi="Calibri" w:cs="Arial"/>
            <w:b/>
            <w:bCs/>
            <w:sz w:val="18"/>
            <w:szCs w:val="18"/>
            <w:lang w:eastAsia="en-US"/>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247B6F" w14:textId="56A3FAFA" w:rsidR="000A0FF3" w:rsidRPr="00020322" w:rsidRDefault="0001199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180B1CC">
          <wp:simplePos x="0" y="0"/>
          <wp:positionH relativeFrom="margin">
            <wp:posOffset>3985260</wp:posOffset>
          </wp:positionH>
          <wp:positionV relativeFrom="paragraph">
            <wp:posOffset>-164465</wp:posOffset>
          </wp:positionV>
          <wp:extent cx="2106000" cy="561600"/>
          <wp:effectExtent l="0" t="0" r="889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6000" cy="561600"/>
                  </a:xfrm>
                  <a:prstGeom prst="rect">
                    <a:avLst/>
                  </a:prstGeom>
                  <a:noFill/>
                </pic:spPr>
              </pic:pic>
            </a:graphicData>
          </a:graphic>
          <wp14:sizeRelH relativeFrom="page">
            <wp14:pctWidth>0</wp14:pctWidth>
          </wp14:sizeRelH>
          <wp14:sizeRelV relativeFrom="page">
            <wp14:pctHeight>0</wp14:pctHeight>
          </wp14:sizeRelV>
        </wp:anchor>
      </w:drawing>
    </w:r>
    <w:r w:rsidRPr="008406DD">
      <w:rPr>
        <w:rFonts w:ascii="Arial" w:eastAsia="SimSun" w:hAnsi="Arial"/>
        <w:b/>
        <w:bCs/>
        <w:caps/>
        <w:noProof/>
        <w:color w:val="2F5496"/>
        <w:sz w:val="60"/>
        <w:szCs w:val="60"/>
        <w:lang w:eastAsia="zh-CN"/>
      </w:rPr>
      <w:drawing>
        <wp:anchor distT="0" distB="0" distL="114300" distR="114300" simplePos="0" relativeHeight="251659264" behindDoc="0" locked="0" layoutInCell="1" allowOverlap="1" wp14:anchorId="0BD19D2E" wp14:editId="2E000D8A">
          <wp:simplePos x="0" y="0"/>
          <wp:positionH relativeFrom="column">
            <wp:posOffset>54610</wp:posOffset>
          </wp:positionH>
          <wp:positionV relativeFrom="paragraph">
            <wp:posOffset>-202565</wp:posOffset>
          </wp:positionV>
          <wp:extent cx="2184400" cy="671195"/>
          <wp:effectExtent l="0" t="0" r="6350" b="0"/>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4400" cy="6711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CD944B8A"/>
    <w:lvl w:ilvl="0" w:tplc="5EF8B1E0">
      <w:start w:val="1"/>
      <w:numFmt w:val="decimal"/>
      <w:lvlText w:val="%1."/>
      <w:lvlJc w:val="left"/>
      <w:pPr>
        <w:ind w:left="644" w:hanging="360"/>
      </w:pPr>
      <w:rPr>
        <w:i w:val="0"/>
        <w:iCs w:val="0"/>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2424" w:hanging="360"/>
      </w:pPr>
    </w:lvl>
    <w:lvl w:ilvl="1">
      <w:start w:val="7"/>
      <w:numFmt w:val="decimal"/>
      <w:isLgl/>
      <w:lvlText w:val="%1.%2"/>
      <w:lvlJc w:val="left"/>
      <w:pPr>
        <w:ind w:left="2454" w:hanging="390"/>
      </w:pPr>
      <w:rPr>
        <w:rFonts w:hint="default"/>
      </w:rPr>
    </w:lvl>
    <w:lvl w:ilvl="2">
      <w:start w:val="1"/>
      <w:numFmt w:val="decimal"/>
      <w:isLgl/>
      <w:lvlText w:val="%1.%2.%3"/>
      <w:lvlJc w:val="left"/>
      <w:pPr>
        <w:ind w:left="2784" w:hanging="720"/>
      </w:pPr>
      <w:rPr>
        <w:rFonts w:hint="default"/>
      </w:rPr>
    </w:lvl>
    <w:lvl w:ilvl="3">
      <w:start w:val="1"/>
      <w:numFmt w:val="decimal"/>
      <w:isLgl/>
      <w:lvlText w:val="%1.%2.%3.%4"/>
      <w:lvlJc w:val="left"/>
      <w:pPr>
        <w:ind w:left="2784" w:hanging="720"/>
      </w:pPr>
      <w:rPr>
        <w:rFonts w:hint="default"/>
      </w:rPr>
    </w:lvl>
    <w:lvl w:ilvl="4">
      <w:start w:val="1"/>
      <w:numFmt w:val="decimal"/>
      <w:isLgl/>
      <w:lvlText w:val="%1.%2.%3.%4.%5"/>
      <w:lvlJc w:val="left"/>
      <w:pPr>
        <w:ind w:left="2784" w:hanging="720"/>
      </w:pPr>
      <w:rPr>
        <w:rFonts w:hint="default"/>
      </w:rPr>
    </w:lvl>
    <w:lvl w:ilvl="5">
      <w:start w:val="1"/>
      <w:numFmt w:val="decimal"/>
      <w:isLgl/>
      <w:lvlText w:val="%1.%2.%3.%4.%5.%6"/>
      <w:lvlJc w:val="left"/>
      <w:pPr>
        <w:ind w:left="3144" w:hanging="1080"/>
      </w:pPr>
      <w:rPr>
        <w:rFonts w:hint="default"/>
      </w:rPr>
    </w:lvl>
    <w:lvl w:ilvl="6">
      <w:start w:val="1"/>
      <w:numFmt w:val="decimal"/>
      <w:isLgl/>
      <w:lvlText w:val="%1.%2.%3.%4.%5.%6.%7"/>
      <w:lvlJc w:val="left"/>
      <w:pPr>
        <w:ind w:left="3144" w:hanging="1080"/>
      </w:pPr>
      <w:rPr>
        <w:rFonts w:hint="default"/>
      </w:rPr>
    </w:lvl>
    <w:lvl w:ilvl="7">
      <w:start w:val="1"/>
      <w:numFmt w:val="decimal"/>
      <w:isLgl/>
      <w:lvlText w:val="%1.%2.%3.%4.%5.%6.%7.%8"/>
      <w:lvlJc w:val="left"/>
      <w:pPr>
        <w:ind w:left="3504" w:hanging="1440"/>
      </w:pPr>
      <w:rPr>
        <w:rFonts w:hint="default"/>
      </w:rPr>
    </w:lvl>
    <w:lvl w:ilvl="8">
      <w:start w:val="1"/>
      <w:numFmt w:val="decimal"/>
      <w:isLgl/>
      <w:lvlText w:val="%1.%2.%3.%4.%5.%6.%7.%8.%9"/>
      <w:lvlJc w:val="left"/>
      <w:pPr>
        <w:ind w:left="3504"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EBA49A32"/>
    <w:lvl w:ilvl="0" w:tplc="FB942AEA">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11991"/>
    <w:rsid w:val="00020322"/>
    <w:rsid w:val="0002232D"/>
    <w:rsid w:val="00031235"/>
    <w:rsid w:val="0003273D"/>
    <w:rsid w:val="00036D74"/>
    <w:rsid w:val="00045B9A"/>
    <w:rsid w:val="00050D79"/>
    <w:rsid w:val="00060B76"/>
    <w:rsid w:val="00061C01"/>
    <w:rsid w:val="00066801"/>
    <w:rsid w:val="00071805"/>
    <w:rsid w:val="00075768"/>
    <w:rsid w:val="00077560"/>
    <w:rsid w:val="000832FE"/>
    <w:rsid w:val="00085A62"/>
    <w:rsid w:val="00096B62"/>
    <w:rsid w:val="000A0FF3"/>
    <w:rsid w:val="000A2631"/>
    <w:rsid w:val="000A2BC1"/>
    <w:rsid w:val="000B1BE0"/>
    <w:rsid w:val="000C0276"/>
    <w:rsid w:val="000C2BBF"/>
    <w:rsid w:val="000C33F9"/>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27F0D"/>
    <w:rsid w:val="00130506"/>
    <w:rsid w:val="001314A4"/>
    <w:rsid w:val="00133407"/>
    <w:rsid w:val="00143B0F"/>
    <w:rsid w:val="00145B70"/>
    <w:rsid w:val="001516CF"/>
    <w:rsid w:val="00154774"/>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5CE9"/>
    <w:rsid w:val="001C7AE7"/>
    <w:rsid w:val="001D2B83"/>
    <w:rsid w:val="001D676D"/>
    <w:rsid w:val="001E019B"/>
    <w:rsid w:val="001E1D60"/>
    <w:rsid w:val="001E5D60"/>
    <w:rsid w:val="001E6EAF"/>
    <w:rsid w:val="001F0550"/>
    <w:rsid w:val="001F163B"/>
    <w:rsid w:val="001F2A9E"/>
    <w:rsid w:val="001F3320"/>
    <w:rsid w:val="001F4F58"/>
    <w:rsid w:val="0020169F"/>
    <w:rsid w:val="002050D5"/>
    <w:rsid w:val="00205FE9"/>
    <w:rsid w:val="00207242"/>
    <w:rsid w:val="0021595B"/>
    <w:rsid w:val="00221998"/>
    <w:rsid w:val="002273D2"/>
    <w:rsid w:val="00227BE0"/>
    <w:rsid w:val="00234F35"/>
    <w:rsid w:val="00252024"/>
    <w:rsid w:val="00254B7C"/>
    <w:rsid w:val="00261A23"/>
    <w:rsid w:val="00276440"/>
    <w:rsid w:val="00280692"/>
    <w:rsid w:val="00284731"/>
    <w:rsid w:val="00291DD3"/>
    <w:rsid w:val="002960DC"/>
    <w:rsid w:val="00297C25"/>
    <w:rsid w:val="002A227A"/>
    <w:rsid w:val="002B5142"/>
    <w:rsid w:val="002B6DB3"/>
    <w:rsid w:val="002C28AC"/>
    <w:rsid w:val="002D217B"/>
    <w:rsid w:val="002E0B61"/>
    <w:rsid w:val="002E5A13"/>
    <w:rsid w:val="002E61F8"/>
    <w:rsid w:val="002F3B5F"/>
    <w:rsid w:val="00307BDD"/>
    <w:rsid w:val="00307E66"/>
    <w:rsid w:val="00321D13"/>
    <w:rsid w:val="00327CB8"/>
    <w:rsid w:val="003344D5"/>
    <w:rsid w:val="0034495D"/>
    <w:rsid w:val="003506AD"/>
    <w:rsid w:val="00350A38"/>
    <w:rsid w:val="003608C7"/>
    <w:rsid w:val="003629F4"/>
    <w:rsid w:val="00366138"/>
    <w:rsid w:val="00373F2B"/>
    <w:rsid w:val="00384616"/>
    <w:rsid w:val="00384B83"/>
    <w:rsid w:val="00385276"/>
    <w:rsid w:val="00390A2A"/>
    <w:rsid w:val="00391180"/>
    <w:rsid w:val="003911F5"/>
    <w:rsid w:val="00393214"/>
    <w:rsid w:val="003A320F"/>
    <w:rsid w:val="003B1E8E"/>
    <w:rsid w:val="003B30BD"/>
    <w:rsid w:val="003C1938"/>
    <w:rsid w:val="003D12B4"/>
    <w:rsid w:val="003D2F50"/>
    <w:rsid w:val="003D3064"/>
    <w:rsid w:val="003D40CD"/>
    <w:rsid w:val="003D6C9E"/>
    <w:rsid w:val="003E51E9"/>
    <w:rsid w:val="0042036A"/>
    <w:rsid w:val="00422788"/>
    <w:rsid w:val="00424E16"/>
    <w:rsid w:val="0043610E"/>
    <w:rsid w:val="00452618"/>
    <w:rsid w:val="00455790"/>
    <w:rsid w:val="0045677B"/>
    <w:rsid w:val="00462F7D"/>
    <w:rsid w:val="00465A4E"/>
    <w:rsid w:val="00476EFC"/>
    <w:rsid w:val="00480E42"/>
    <w:rsid w:val="0049275B"/>
    <w:rsid w:val="00494B52"/>
    <w:rsid w:val="00496BF5"/>
    <w:rsid w:val="0049702A"/>
    <w:rsid w:val="004A44B7"/>
    <w:rsid w:val="004A629E"/>
    <w:rsid w:val="004B30AA"/>
    <w:rsid w:val="004C1ABC"/>
    <w:rsid w:val="004C2BF6"/>
    <w:rsid w:val="004C48BE"/>
    <w:rsid w:val="004D2459"/>
    <w:rsid w:val="004D2F15"/>
    <w:rsid w:val="00503326"/>
    <w:rsid w:val="0050695A"/>
    <w:rsid w:val="005300DB"/>
    <w:rsid w:val="0053054B"/>
    <w:rsid w:val="00532F40"/>
    <w:rsid w:val="00546F8A"/>
    <w:rsid w:val="00551C96"/>
    <w:rsid w:val="0055383E"/>
    <w:rsid w:val="00553D41"/>
    <w:rsid w:val="00562475"/>
    <w:rsid w:val="00567377"/>
    <w:rsid w:val="00583DF3"/>
    <w:rsid w:val="0059677A"/>
    <w:rsid w:val="005A28DC"/>
    <w:rsid w:val="005B61DA"/>
    <w:rsid w:val="005B6B38"/>
    <w:rsid w:val="005C580D"/>
    <w:rsid w:val="005D13F6"/>
    <w:rsid w:val="005D2191"/>
    <w:rsid w:val="005F253D"/>
    <w:rsid w:val="005F2C27"/>
    <w:rsid w:val="005F63AD"/>
    <w:rsid w:val="00614135"/>
    <w:rsid w:val="006213CE"/>
    <w:rsid w:val="00631DD6"/>
    <w:rsid w:val="00636C16"/>
    <w:rsid w:val="006468D6"/>
    <w:rsid w:val="00646D37"/>
    <w:rsid w:val="00671EF3"/>
    <w:rsid w:val="006722C9"/>
    <w:rsid w:val="006778B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E377E"/>
    <w:rsid w:val="006E5BE1"/>
    <w:rsid w:val="006F1017"/>
    <w:rsid w:val="006F34D0"/>
    <w:rsid w:val="006F7840"/>
    <w:rsid w:val="00700952"/>
    <w:rsid w:val="007043A0"/>
    <w:rsid w:val="00705E28"/>
    <w:rsid w:val="007102D5"/>
    <w:rsid w:val="00710649"/>
    <w:rsid w:val="00712C42"/>
    <w:rsid w:val="00717611"/>
    <w:rsid w:val="00720130"/>
    <w:rsid w:val="0072754B"/>
    <w:rsid w:val="00733BF8"/>
    <w:rsid w:val="007423F7"/>
    <w:rsid w:val="007430C1"/>
    <w:rsid w:val="00751DCA"/>
    <w:rsid w:val="007530B0"/>
    <w:rsid w:val="00753625"/>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20D05"/>
    <w:rsid w:val="008246AA"/>
    <w:rsid w:val="008265C6"/>
    <w:rsid w:val="00833B34"/>
    <w:rsid w:val="00836966"/>
    <w:rsid w:val="008406DD"/>
    <w:rsid w:val="008532F8"/>
    <w:rsid w:val="00873BD7"/>
    <w:rsid w:val="00883659"/>
    <w:rsid w:val="008908D8"/>
    <w:rsid w:val="00893E5E"/>
    <w:rsid w:val="00896738"/>
    <w:rsid w:val="008A4850"/>
    <w:rsid w:val="008A728C"/>
    <w:rsid w:val="008B2EF4"/>
    <w:rsid w:val="008C432C"/>
    <w:rsid w:val="008D1AAD"/>
    <w:rsid w:val="008E76A1"/>
    <w:rsid w:val="008F2185"/>
    <w:rsid w:val="008F356C"/>
    <w:rsid w:val="008F3CBF"/>
    <w:rsid w:val="008F7002"/>
    <w:rsid w:val="00907179"/>
    <w:rsid w:val="009151DB"/>
    <w:rsid w:val="00916B9A"/>
    <w:rsid w:val="009212FF"/>
    <w:rsid w:val="009224EA"/>
    <w:rsid w:val="009250B6"/>
    <w:rsid w:val="0093122C"/>
    <w:rsid w:val="00933F72"/>
    <w:rsid w:val="00942E1E"/>
    <w:rsid w:val="00947296"/>
    <w:rsid w:val="00950EAA"/>
    <w:rsid w:val="00964F90"/>
    <w:rsid w:val="00965C19"/>
    <w:rsid w:val="00967458"/>
    <w:rsid w:val="00977058"/>
    <w:rsid w:val="009824E9"/>
    <w:rsid w:val="00985AB3"/>
    <w:rsid w:val="0099271F"/>
    <w:rsid w:val="00994D9E"/>
    <w:rsid w:val="0099677A"/>
    <w:rsid w:val="009A06F7"/>
    <w:rsid w:val="009A2EA3"/>
    <w:rsid w:val="009A5AB0"/>
    <w:rsid w:val="009B0C36"/>
    <w:rsid w:val="009B2C43"/>
    <w:rsid w:val="009B5F4B"/>
    <w:rsid w:val="009B7886"/>
    <w:rsid w:val="009C4212"/>
    <w:rsid w:val="009C6E46"/>
    <w:rsid w:val="009D6324"/>
    <w:rsid w:val="009F25F6"/>
    <w:rsid w:val="009F261B"/>
    <w:rsid w:val="009F5116"/>
    <w:rsid w:val="009F7957"/>
    <w:rsid w:val="00A17BE4"/>
    <w:rsid w:val="00A24426"/>
    <w:rsid w:val="00A257CB"/>
    <w:rsid w:val="00A2792A"/>
    <w:rsid w:val="00A301BA"/>
    <w:rsid w:val="00A36F2B"/>
    <w:rsid w:val="00A37978"/>
    <w:rsid w:val="00A473D9"/>
    <w:rsid w:val="00A62598"/>
    <w:rsid w:val="00A72C26"/>
    <w:rsid w:val="00A760F0"/>
    <w:rsid w:val="00A938BF"/>
    <w:rsid w:val="00A94370"/>
    <w:rsid w:val="00A97B84"/>
    <w:rsid w:val="00A97DF3"/>
    <w:rsid w:val="00AA2F6D"/>
    <w:rsid w:val="00AB0DC3"/>
    <w:rsid w:val="00AB34FE"/>
    <w:rsid w:val="00AC1C6A"/>
    <w:rsid w:val="00AE2B3E"/>
    <w:rsid w:val="00AE415E"/>
    <w:rsid w:val="00AF367E"/>
    <w:rsid w:val="00B05E84"/>
    <w:rsid w:val="00B071C9"/>
    <w:rsid w:val="00B17BE7"/>
    <w:rsid w:val="00B20557"/>
    <w:rsid w:val="00B2509B"/>
    <w:rsid w:val="00B278EA"/>
    <w:rsid w:val="00B4354F"/>
    <w:rsid w:val="00B51E4C"/>
    <w:rsid w:val="00B5365F"/>
    <w:rsid w:val="00B652C4"/>
    <w:rsid w:val="00B666DA"/>
    <w:rsid w:val="00B67C66"/>
    <w:rsid w:val="00B67E25"/>
    <w:rsid w:val="00B72071"/>
    <w:rsid w:val="00B75D7B"/>
    <w:rsid w:val="00B768F5"/>
    <w:rsid w:val="00B76C5E"/>
    <w:rsid w:val="00B774C6"/>
    <w:rsid w:val="00B85510"/>
    <w:rsid w:val="00B90395"/>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6B23"/>
    <w:rsid w:val="00C06892"/>
    <w:rsid w:val="00C156D2"/>
    <w:rsid w:val="00C168C7"/>
    <w:rsid w:val="00C2340B"/>
    <w:rsid w:val="00C34021"/>
    <w:rsid w:val="00C74136"/>
    <w:rsid w:val="00C777AE"/>
    <w:rsid w:val="00C84EB9"/>
    <w:rsid w:val="00C92EC4"/>
    <w:rsid w:val="00C96C5E"/>
    <w:rsid w:val="00CA0617"/>
    <w:rsid w:val="00CA0860"/>
    <w:rsid w:val="00CA19E6"/>
    <w:rsid w:val="00CA40FA"/>
    <w:rsid w:val="00CB09EF"/>
    <w:rsid w:val="00CB32A5"/>
    <w:rsid w:val="00CB3557"/>
    <w:rsid w:val="00CB5F41"/>
    <w:rsid w:val="00CC268A"/>
    <w:rsid w:val="00CC3673"/>
    <w:rsid w:val="00CD53E0"/>
    <w:rsid w:val="00CD5890"/>
    <w:rsid w:val="00CD5D07"/>
    <w:rsid w:val="00CF0773"/>
    <w:rsid w:val="00CF6AC6"/>
    <w:rsid w:val="00D02334"/>
    <w:rsid w:val="00D13172"/>
    <w:rsid w:val="00D16900"/>
    <w:rsid w:val="00D1760F"/>
    <w:rsid w:val="00D31BF4"/>
    <w:rsid w:val="00D350A6"/>
    <w:rsid w:val="00D42850"/>
    <w:rsid w:val="00D452B2"/>
    <w:rsid w:val="00D53D24"/>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B51F7"/>
    <w:rsid w:val="00DB6B3B"/>
    <w:rsid w:val="00DD4B70"/>
    <w:rsid w:val="00DD5CB6"/>
    <w:rsid w:val="00DD69E1"/>
    <w:rsid w:val="00DE52E6"/>
    <w:rsid w:val="00DF1C62"/>
    <w:rsid w:val="00E00708"/>
    <w:rsid w:val="00E228EC"/>
    <w:rsid w:val="00E264D2"/>
    <w:rsid w:val="00E33192"/>
    <w:rsid w:val="00E379B2"/>
    <w:rsid w:val="00E37BD9"/>
    <w:rsid w:val="00E402A4"/>
    <w:rsid w:val="00E42968"/>
    <w:rsid w:val="00E52F6E"/>
    <w:rsid w:val="00E60A24"/>
    <w:rsid w:val="00E6140A"/>
    <w:rsid w:val="00E6643A"/>
    <w:rsid w:val="00E702F2"/>
    <w:rsid w:val="00E75BE0"/>
    <w:rsid w:val="00E762CB"/>
    <w:rsid w:val="00E84DDD"/>
    <w:rsid w:val="00E91E0D"/>
    <w:rsid w:val="00E92E41"/>
    <w:rsid w:val="00E94CEB"/>
    <w:rsid w:val="00E95569"/>
    <w:rsid w:val="00E96EC0"/>
    <w:rsid w:val="00EA1974"/>
    <w:rsid w:val="00EB161B"/>
    <w:rsid w:val="00EB1CAA"/>
    <w:rsid w:val="00EB723F"/>
    <w:rsid w:val="00EC006E"/>
    <w:rsid w:val="00EC7723"/>
    <w:rsid w:val="00ED14FA"/>
    <w:rsid w:val="00ED280F"/>
    <w:rsid w:val="00ED5FFF"/>
    <w:rsid w:val="00ED7BC3"/>
    <w:rsid w:val="00EE0BA2"/>
    <w:rsid w:val="00EE5324"/>
    <w:rsid w:val="00EE694D"/>
    <w:rsid w:val="00EF3F4F"/>
    <w:rsid w:val="00F1156D"/>
    <w:rsid w:val="00F13FDC"/>
    <w:rsid w:val="00F20240"/>
    <w:rsid w:val="00F259CA"/>
    <w:rsid w:val="00F310B2"/>
    <w:rsid w:val="00F33D60"/>
    <w:rsid w:val="00F430C4"/>
    <w:rsid w:val="00F514C1"/>
    <w:rsid w:val="00F635CA"/>
    <w:rsid w:val="00F6659B"/>
    <w:rsid w:val="00F800E8"/>
    <w:rsid w:val="00F80236"/>
    <w:rsid w:val="00F837E0"/>
    <w:rsid w:val="00F900CD"/>
    <w:rsid w:val="00F9079D"/>
    <w:rsid w:val="00F92391"/>
    <w:rsid w:val="00F949A2"/>
    <w:rsid w:val="00F96F46"/>
    <w:rsid w:val="00F970BC"/>
    <w:rsid w:val="00FA4908"/>
    <w:rsid w:val="00FA62C3"/>
    <w:rsid w:val="00FB4FFF"/>
    <w:rsid w:val="00FB56A2"/>
    <w:rsid w:val="00FB7CFB"/>
    <w:rsid w:val="00FC11D8"/>
    <w:rsid w:val="00FC364C"/>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 w:type="paragraph" w:customStyle="1" w:styleId="Default">
    <w:name w:val="Default"/>
    <w:rsid w:val="006F7840"/>
    <w:pPr>
      <w:suppressAutoHyphens/>
      <w:autoSpaceDE w:val="0"/>
      <w:spacing w:after="0" w:line="240" w:lineRule="auto"/>
    </w:pPr>
    <w:rPr>
      <w:rFonts w:ascii="Arial" w:eastAsia="Calibri" w:hAnsi="Arial" w:cs="Arial"/>
      <w:color w:val="000000"/>
      <w:sz w:val="24"/>
      <w:szCs w:val="24"/>
      <w:lang w:eastAsia="zh-CN"/>
    </w:rPr>
  </w:style>
  <w:style w:type="table" w:styleId="Mkatabulky">
    <w:name w:val="Table Grid"/>
    <w:basedOn w:val="Normlntabulka"/>
    <w:uiPriority w:val="59"/>
    <w:rsid w:val="00B51E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909</TotalTime>
  <Pages>11</Pages>
  <Words>3723</Words>
  <Characters>21972</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86</cp:revision>
  <cp:lastPrinted>2018-10-01T07:59:00Z</cp:lastPrinted>
  <dcterms:created xsi:type="dcterms:W3CDTF">2022-02-09T13:00:00Z</dcterms:created>
  <dcterms:modified xsi:type="dcterms:W3CDTF">2024-08-16T10:04:00Z</dcterms:modified>
</cp:coreProperties>
</file>